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C76" w:rsidRDefault="006658B1" w:rsidP="00F431FD">
      <w:pPr>
        <w:ind w:left="-426" w:right="-421"/>
      </w:pPr>
      <w:r w:rsidRPr="00C4595F">
        <w:rPr>
          <w:b/>
          <w:noProof/>
          <w:sz w:val="28"/>
          <w:szCs w:val="28"/>
          <w:lang w:eastAsia="en-CA"/>
        </w:rPr>
        <w:drawing>
          <wp:anchor distT="0" distB="0" distL="114300" distR="114300" simplePos="0" relativeHeight="251659264" behindDoc="0" locked="0" layoutInCell="1" allowOverlap="1" wp14:anchorId="71DB0759" wp14:editId="7AB5DBD6">
            <wp:simplePos x="0" y="0"/>
            <wp:positionH relativeFrom="column">
              <wp:posOffset>6078855</wp:posOffset>
            </wp:positionH>
            <wp:positionV relativeFrom="paragraph">
              <wp:posOffset>-613410</wp:posOffset>
            </wp:positionV>
            <wp:extent cx="360045" cy="440055"/>
            <wp:effectExtent l="0" t="0" r="1905" b="0"/>
            <wp:wrapSquare wrapText="bothSides"/>
            <wp:docPr id="40" name="Picture 40" descr="Effort_Logo_Fina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fort_Logo_Final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 cy="44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5335">
        <w:t>Use this checklist as a tool to speak with team members and ICU stakeholders to ensure your site will be able to meet the criteria outlined below.  To be considered suitable to join EFFORT, all of the following criteria must be present.</w:t>
      </w:r>
    </w:p>
    <w:tbl>
      <w:tblPr>
        <w:tblStyle w:val="LightList-Accent1"/>
        <w:tblW w:w="10207" w:type="dxa"/>
        <w:tblInd w:w="-318" w:type="dxa"/>
        <w:tblLook w:val="04A0" w:firstRow="1" w:lastRow="0" w:firstColumn="1" w:lastColumn="0" w:noHBand="0" w:noVBand="1"/>
      </w:tblPr>
      <w:tblGrid>
        <w:gridCol w:w="710"/>
        <w:gridCol w:w="9497"/>
      </w:tblGrid>
      <w:tr w:rsidR="00A81F60" w:rsidRPr="0063413D" w:rsidTr="00F43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rsidR="00A81F60" w:rsidRPr="0063413D" w:rsidRDefault="00A81F60" w:rsidP="00CB2C76">
            <w:pPr>
              <w:rPr>
                <w:lang w:val="en-US"/>
              </w:rPr>
            </w:pPr>
            <w:r w:rsidRPr="0063413D">
              <w:rPr>
                <w:lang w:val="en-US"/>
              </w:rPr>
              <w:t>(</w:t>
            </w:r>
            <w:r w:rsidRPr="0063413D">
              <w:rPr>
                <w:lang w:val="en-US"/>
              </w:rPr>
              <w:sym w:font="Wingdings" w:char="F0FC"/>
            </w:r>
            <w:r w:rsidRPr="0063413D">
              <w:rPr>
                <w:lang w:val="en-US"/>
              </w:rPr>
              <w:t>)</w:t>
            </w:r>
          </w:p>
        </w:tc>
        <w:tc>
          <w:tcPr>
            <w:tcW w:w="9497" w:type="dxa"/>
          </w:tcPr>
          <w:p w:rsidR="00A81F60" w:rsidRPr="0063413D" w:rsidRDefault="00A81F60" w:rsidP="00CB2C76">
            <w:pPr>
              <w:cnfStyle w:val="100000000000" w:firstRow="1" w:lastRow="0" w:firstColumn="0" w:lastColumn="0" w:oddVBand="0" w:evenVBand="0" w:oddHBand="0" w:evenHBand="0" w:firstRowFirstColumn="0" w:firstRowLastColumn="0" w:lastRowFirstColumn="0" w:lastRowLastColumn="0"/>
              <w:rPr>
                <w:lang w:val="en-US"/>
              </w:rPr>
            </w:pPr>
            <w:r w:rsidRPr="0063413D">
              <w:rPr>
                <w:lang w:val="en-US"/>
              </w:rPr>
              <w:t>Site Suitability Criteria</w:t>
            </w:r>
          </w:p>
        </w:tc>
      </w:tr>
      <w:tr w:rsidR="00AD09AE" w:rsidTr="00F43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rsidR="00AD09AE" w:rsidRPr="00AD09AE" w:rsidRDefault="00AD09AE" w:rsidP="00CB2C76">
            <w:pPr>
              <w:rPr>
                <w:b w:val="0"/>
                <w:lang w:val="en-US"/>
              </w:rPr>
            </w:pPr>
            <w:r w:rsidRPr="00AD09AE">
              <w:rPr>
                <w:b w:val="0"/>
                <w:lang w:val="en-US"/>
              </w:rPr>
              <w:sym w:font="Wingdings" w:char="F071"/>
            </w:r>
          </w:p>
        </w:tc>
        <w:tc>
          <w:tcPr>
            <w:tcW w:w="9497" w:type="dxa"/>
          </w:tcPr>
          <w:p w:rsidR="00AD09AE" w:rsidRPr="006215D1" w:rsidRDefault="00AD09AE" w:rsidP="00E1175D">
            <w:pPr>
              <w:cnfStyle w:val="000000100000" w:firstRow="0" w:lastRow="0" w:firstColumn="0" w:lastColumn="0" w:oddVBand="0" w:evenVBand="0" w:oddHBand="1" w:evenHBand="0" w:firstRowFirstColumn="0" w:firstRowLastColumn="0" w:lastRowFirstColumn="0" w:lastRowLastColumn="0"/>
              <w:rPr>
                <w:b/>
                <w:lang w:val="en-GB"/>
              </w:rPr>
            </w:pPr>
            <w:r w:rsidRPr="006215D1">
              <w:rPr>
                <w:b/>
                <w:lang w:val="en-GB"/>
              </w:rPr>
              <w:t>ICUs must assign two (2) Study Leaders</w:t>
            </w:r>
          </w:p>
          <w:p w:rsidR="006215D1" w:rsidRPr="009B204D" w:rsidRDefault="006215D1" w:rsidP="006215D1">
            <w:pPr>
              <w:pStyle w:val="ListParagraph"/>
              <w:ind w:left="0"/>
              <w:cnfStyle w:val="000000100000" w:firstRow="0" w:lastRow="0" w:firstColumn="0" w:lastColumn="0" w:oddVBand="0" w:evenVBand="0" w:oddHBand="1" w:evenHBand="0" w:firstRowFirstColumn="0" w:firstRowLastColumn="0" w:lastRowFirstColumn="0" w:lastRowLastColumn="0"/>
              <w:rPr>
                <w:i/>
                <w:lang w:val="en-GB"/>
              </w:rPr>
            </w:pPr>
            <w:r w:rsidRPr="009B204D">
              <w:rPr>
                <w:i/>
                <w:lang w:val="en-GB"/>
              </w:rPr>
              <w:t xml:space="preserve">One study leader should be an ICU physician and the other can be either an ICU dietitian or research coordinator.  </w:t>
            </w:r>
          </w:p>
          <w:p w:rsidR="006215D1" w:rsidRPr="00A81F60" w:rsidRDefault="006215D1" w:rsidP="00E1175D">
            <w:pPr>
              <w:cnfStyle w:val="000000100000" w:firstRow="0" w:lastRow="0" w:firstColumn="0" w:lastColumn="0" w:oddVBand="0" w:evenVBand="0" w:oddHBand="1" w:evenHBand="0" w:firstRowFirstColumn="0" w:firstRowLastColumn="0" w:lastRowFirstColumn="0" w:lastRowLastColumn="0"/>
              <w:rPr>
                <w:lang w:val="en-GB"/>
              </w:rPr>
            </w:pPr>
          </w:p>
        </w:tc>
      </w:tr>
      <w:tr w:rsidR="00A81F60" w:rsidTr="00F431FD">
        <w:tc>
          <w:tcPr>
            <w:cnfStyle w:val="001000000000" w:firstRow="0" w:lastRow="0" w:firstColumn="1" w:lastColumn="0" w:oddVBand="0" w:evenVBand="0" w:oddHBand="0" w:evenHBand="0" w:firstRowFirstColumn="0" w:firstRowLastColumn="0" w:lastRowFirstColumn="0" w:lastRowLastColumn="0"/>
            <w:tcW w:w="710" w:type="dxa"/>
          </w:tcPr>
          <w:p w:rsidR="00A81F60" w:rsidRPr="00AD09AE" w:rsidRDefault="00AD09AE" w:rsidP="00CB2C76">
            <w:pPr>
              <w:rPr>
                <w:b w:val="0"/>
                <w:lang w:val="en-US"/>
              </w:rPr>
            </w:pPr>
            <w:r w:rsidRPr="00AD09AE">
              <w:rPr>
                <w:b w:val="0"/>
                <w:lang w:val="en-US"/>
              </w:rPr>
              <w:sym w:font="Wingdings" w:char="F071"/>
            </w:r>
          </w:p>
        </w:tc>
        <w:tc>
          <w:tcPr>
            <w:tcW w:w="9497" w:type="dxa"/>
          </w:tcPr>
          <w:p w:rsidR="006215D1" w:rsidRPr="006215D1" w:rsidRDefault="006215D1" w:rsidP="00E1175D">
            <w:pPr>
              <w:cnfStyle w:val="000000000000" w:firstRow="0" w:lastRow="0" w:firstColumn="0" w:lastColumn="0" w:oddVBand="0" w:evenVBand="0" w:oddHBand="0" w:evenHBand="0" w:firstRowFirstColumn="0" w:firstRowLastColumn="0" w:lastRowFirstColumn="0" w:lastRowLastColumn="0"/>
              <w:rPr>
                <w:b/>
                <w:lang w:val="en-GB"/>
              </w:rPr>
            </w:pPr>
            <w:r w:rsidRPr="006215D1">
              <w:rPr>
                <w:b/>
                <w:lang w:val="en-GB"/>
              </w:rPr>
              <w:t xml:space="preserve">Study Leaders </w:t>
            </w:r>
            <w:r w:rsidR="0063413D" w:rsidRPr="006215D1">
              <w:rPr>
                <w:b/>
                <w:lang w:val="en-GB"/>
              </w:rPr>
              <w:t>must be knowledgeable about critical care nutrition</w:t>
            </w:r>
            <w:r w:rsidRPr="006215D1">
              <w:rPr>
                <w:b/>
                <w:lang w:val="en-GB"/>
              </w:rPr>
              <w:t>.</w:t>
            </w:r>
            <w:r w:rsidR="0063413D" w:rsidRPr="006215D1">
              <w:rPr>
                <w:b/>
                <w:lang w:val="en-GB"/>
              </w:rPr>
              <w:t xml:space="preserve"> </w:t>
            </w:r>
          </w:p>
          <w:p w:rsidR="006215D1" w:rsidRDefault="006215D1" w:rsidP="006215D1">
            <w:pPr>
              <w:cnfStyle w:val="000000000000" w:firstRow="0" w:lastRow="0" w:firstColumn="0" w:lastColumn="0" w:oddVBand="0" w:evenVBand="0" w:oddHBand="0" w:evenHBand="0" w:firstRowFirstColumn="0" w:firstRowLastColumn="0" w:lastRowFirstColumn="0" w:lastRowLastColumn="0"/>
              <w:rPr>
                <w:i/>
                <w:lang w:val="en-GB"/>
              </w:rPr>
            </w:pPr>
            <w:r w:rsidRPr="008651F2">
              <w:rPr>
                <w:i/>
                <w:lang w:val="en-GB"/>
              </w:rPr>
              <w:t>Study Leaders must submit t</w:t>
            </w:r>
            <w:r>
              <w:rPr>
                <w:i/>
                <w:lang w:val="en-GB"/>
              </w:rPr>
              <w:t>heir curriculum vitae (CV) or other document that demonstrates their knowledge of critical care nutrition as part of the application process.</w:t>
            </w:r>
          </w:p>
          <w:p w:rsidR="00A81F60" w:rsidRDefault="00A81F60" w:rsidP="00CB2C76">
            <w:pPr>
              <w:cnfStyle w:val="000000000000" w:firstRow="0" w:lastRow="0" w:firstColumn="0" w:lastColumn="0" w:oddVBand="0" w:evenVBand="0" w:oddHBand="0" w:evenHBand="0" w:firstRowFirstColumn="0" w:firstRowLastColumn="0" w:lastRowFirstColumn="0" w:lastRowLastColumn="0"/>
              <w:rPr>
                <w:lang w:val="en-US"/>
              </w:rPr>
            </w:pPr>
          </w:p>
        </w:tc>
      </w:tr>
      <w:tr w:rsidR="00A81F60" w:rsidTr="00F43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rsidR="00A81F60" w:rsidRDefault="00AD09AE" w:rsidP="00CB2C76">
            <w:pPr>
              <w:rPr>
                <w:lang w:val="en-US"/>
              </w:rPr>
            </w:pPr>
            <w:r w:rsidRPr="00AD09AE">
              <w:rPr>
                <w:b w:val="0"/>
                <w:lang w:val="en-US"/>
              </w:rPr>
              <w:sym w:font="Wingdings" w:char="F071"/>
            </w:r>
          </w:p>
        </w:tc>
        <w:tc>
          <w:tcPr>
            <w:tcW w:w="9497" w:type="dxa"/>
          </w:tcPr>
          <w:p w:rsidR="00501F20" w:rsidRPr="00C33257" w:rsidRDefault="00501F20" w:rsidP="00E1175D">
            <w:pPr>
              <w:cnfStyle w:val="000000100000" w:firstRow="0" w:lastRow="0" w:firstColumn="0" w:lastColumn="0" w:oddVBand="0" w:evenVBand="0" w:oddHBand="1" w:evenHBand="0" w:firstRowFirstColumn="0" w:firstRowLastColumn="0" w:lastRowFirstColumn="0" w:lastRowLastColumn="0"/>
              <w:rPr>
                <w:b/>
                <w:lang w:val="en-GB"/>
              </w:rPr>
            </w:pPr>
            <w:r w:rsidRPr="00C33257">
              <w:rPr>
                <w:b/>
                <w:lang w:val="en-GB"/>
              </w:rPr>
              <w:t>Study Leaders must h</w:t>
            </w:r>
            <w:r w:rsidR="0063413D" w:rsidRPr="00C33257">
              <w:rPr>
                <w:b/>
                <w:lang w:val="en-GB"/>
              </w:rPr>
              <w:t>ave Good Clinical Practice</w:t>
            </w:r>
            <w:r w:rsidRPr="00C33257">
              <w:rPr>
                <w:b/>
                <w:lang w:val="en-GB"/>
              </w:rPr>
              <w:t xml:space="preserve"> (GCP), or similar</w:t>
            </w:r>
            <w:r w:rsidR="0063413D" w:rsidRPr="00C33257">
              <w:rPr>
                <w:b/>
                <w:lang w:val="en-GB"/>
              </w:rPr>
              <w:t xml:space="preserve"> training</w:t>
            </w:r>
            <w:r w:rsidRPr="00C33257">
              <w:rPr>
                <w:b/>
                <w:lang w:val="en-GB"/>
              </w:rPr>
              <w:t>.</w:t>
            </w:r>
          </w:p>
          <w:p w:rsidR="00501F20" w:rsidRPr="00501F20" w:rsidRDefault="00501F20" w:rsidP="00501F20">
            <w:pPr>
              <w:cnfStyle w:val="000000100000" w:firstRow="0" w:lastRow="0" w:firstColumn="0" w:lastColumn="0" w:oddVBand="0" w:evenVBand="0" w:oddHBand="1" w:evenHBand="0" w:firstRowFirstColumn="0" w:firstRowLastColumn="0" w:lastRowFirstColumn="0" w:lastRowLastColumn="0"/>
              <w:rPr>
                <w:i/>
                <w:lang w:val="en-GB"/>
              </w:rPr>
            </w:pPr>
            <w:r w:rsidRPr="00501F20">
              <w:rPr>
                <w:i/>
                <w:lang w:val="en-GB"/>
              </w:rPr>
              <w:t xml:space="preserve">Study Leaders must submit their training certificate as part of the application process.  </w:t>
            </w:r>
          </w:p>
          <w:p w:rsidR="00A81F60" w:rsidRDefault="00A81F60" w:rsidP="00CB2C76">
            <w:pPr>
              <w:cnfStyle w:val="000000100000" w:firstRow="0" w:lastRow="0" w:firstColumn="0" w:lastColumn="0" w:oddVBand="0" w:evenVBand="0" w:oddHBand="1" w:evenHBand="0" w:firstRowFirstColumn="0" w:firstRowLastColumn="0" w:lastRowFirstColumn="0" w:lastRowLastColumn="0"/>
              <w:rPr>
                <w:lang w:val="en-US"/>
              </w:rPr>
            </w:pPr>
          </w:p>
        </w:tc>
      </w:tr>
      <w:tr w:rsidR="00A81F60" w:rsidTr="00F431FD">
        <w:tc>
          <w:tcPr>
            <w:cnfStyle w:val="001000000000" w:firstRow="0" w:lastRow="0" w:firstColumn="1" w:lastColumn="0" w:oddVBand="0" w:evenVBand="0" w:oddHBand="0" w:evenHBand="0" w:firstRowFirstColumn="0" w:firstRowLastColumn="0" w:lastRowFirstColumn="0" w:lastRowLastColumn="0"/>
            <w:tcW w:w="710" w:type="dxa"/>
          </w:tcPr>
          <w:p w:rsidR="00A81F60" w:rsidRDefault="00AD09AE" w:rsidP="00CB2C76">
            <w:pPr>
              <w:rPr>
                <w:lang w:val="en-US"/>
              </w:rPr>
            </w:pPr>
            <w:r w:rsidRPr="00AD09AE">
              <w:rPr>
                <w:b w:val="0"/>
                <w:lang w:val="en-US"/>
              </w:rPr>
              <w:sym w:font="Wingdings" w:char="F071"/>
            </w:r>
          </w:p>
        </w:tc>
        <w:tc>
          <w:tcPr>
            <w:tcW w:w="9497" w:type="dxa"/>
          </w:tcPr>
          <w:p w:rsidR="00C15FD7" w:rsidRDefault="00C15FD7" w:rsidP="00C15FD7">
            <w:pPr>
              <w:cnfStyle w:val="000000000000" w:firstRow="0" w:lastRow="0" w:firstColumn="0" w:lastColumn="0" w:oddVBand="0" w:evenVBand="0" w:oddHBand="0" w:evenHBand="0" w:firstRowFirstColumn="0" w:firstRowLastColumn="0" w:lastRowFirstColumn="0" w:lastRowLastColumn="0"/>
              <w:rPr>
                <w:rStyle w:val="Strong"/>
              </w:rPr>
            </w:pPr>
            <w:r w:rsidRPr="007862A1">
              <w:rPr>
                <w:rStyle w:val="Strong"/>
              </w:rPr>
              <w:t xml:space="preserve">The </w:t>
            </w:r>
            <w:r>
              <w:rPr>
                <w:rStyle w:val="Strong"/>
              </w:rPr>
              <w:t>ICU</w:t>
            </w:r>
            <w:r w:rsidRPr="007862A1">
              <w:rPr>
                <w:rStyle w:val="Strong"/>
              </w:rPr>
              <w:t xml:space="preserve"> </w:t>
            </w:r>
            <w:r>
              <w:rPr>
                <w:rStyle w:val="Strong"/>
              </w:rPr>
              <w:t>will abide by the randomization scheme and arm assignment AND avoid overfeeding for each randomized patient.</w:t>
            </w:r>
          </w:p>
          <w:p w:rsidR="00212E41" w:rsidRDefault="0063413D" w:rsidP="00E1175D">
            <w:pPr>
              <w:cnfStyle w:val="000000000000" w:firstRow="0" w:lastRow="0" w:firstColumn="0" w:lastColumn="0" w:oddVBand="0" w:evenVBand="0" w:oddHBand="0" w:evenHBand="0" w:firstRowFirstColumn="0" w:firstRowLastColumn="0" w:lastRowFirstColumn="0" w:lastRowLastColumn="0"/>
              <w:rPr>
                <w:i/>
                <w:lang w:val="en-GB"/>
              </w:rPr>
            </w:pPr>
            <w:r w:rsidRPr="00C15FD7">
              <w:rPr>
                <w:i/>
                <w:lang w:val="en-GB"/>
              </w:rPr>
              <w:t>Confirm their site has overall equipoise and is willing to abide by the randomization schema</w:t>
            </w:r>
            <w:r w:rsidR="00C15FD7" w:rsidRPr="00C15FD7">
              <w:rPr>
                <w:i/>
                <w:lang w:val="en-GB"/>
              </w:rPr>
              <w:t xml:space="preserve"> of high versus low protein prescription.</w:t>
            </w:r>
            <w:r w:rsidRPr="00C15FD7">
              <w:rPr>
                <w:i/>
                <w:lang w:val="en-GB"/>
              </w:rPr>
              <w:t xml:space="preserve"> </w:t>
            </w:r>
          </w:p>
          <w:tbl>
            <w:tblPr>
              <w:tblStyle w:val="LightList-Accent1"/>
              <w:tblW w:w="0" w:type="auto"/>
              <w:tblBorders>
                <w:insideH w:val="single" w:sz="8" w:space="0" w:color="4F81BD" w:themeColor="accent1"/>
                <w:insideV w:val="single" w:sz="4" w:space="0" w:color="auto"/>
              </w:tblBorders>
              <w:tblLook w:val="04A0" w:firstRow="1" w:lastRow="0" w:firstColumn="1" w:lastColumn="0" w:noHBand="0" w:noVBand="1"/>
            </w:tblPr>
            <w:tblGrid>
              <w:gridCol w:w="4631"/>
              <w:gridCol w:w="4630"/>
            </w:tblGrid>
            <w:tr w:rsidR="009B204D" w:rsidRPr="00214F4D" w:rsidTr="00F431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1" w:type="dxa"/>
                </w:tcPr>
                <w:p w:rsidR="009B204D" w:rsidRPr="00214F4D" w:rsidRDefault="009B204D" w:rsidP="00E90DBF">
                  <w:pPr>
                    <w:jc w:val="center"/>
                    <w:rPr>
                      <w:rStyle w:val="Strong"/>
                      <w:b/>
                    </w:rPr>
                  </w:pPr>
                  <w:r w:rsidRPr="00214F4D">
                    <w:rPr>
                      <w:rStyle w:val="Strong"/>
                    </w:rPr>
                    <w:t>High Protein Dose</w:t>
                  </w:r>
                </w:p>
              </w:tc>
              <w:tc>
                <w:tcPr>
                  <w:tcW w:w="4630" w:type="dxa"/>
                </w:tcPr>
                <w:p w:rsidR="009B204D" w:rsidRPr="00214F4D" w:rsidRDefault="009B204D" w:rsidP="00E90DBF">
                  <w:pPr>
                    <w:jc w:val="center"/>
                    <w:cnfStyle w:val="100000000000" w:firstRow="1" w:lastRow="0" w:firstColumn="0" w:lastColumn="0" w:oddVBand="0" w:evenVBand="0" w:oddHBand="0" w:evenHBand="0" w:firstRowFirstColumn="0" w:firstRowLastColumn="0" w:lastRowFirstColumn="0" w:lastRowLastColumn="0"/>
                    <w:rPr>
                      <w:rStyle w:val="Strong"/>
                      <w:b/>
                    </w:rPr>
                  </w:pPr>
                  <w:r w:rsidRPr="00214F4D">
                    <w:rPr>
                      <w:rStyle w:val="Strong"/>
                    </w:rPr>
                    <w:t>Low Protein Dose</w:t>
                  </w:r>
                </w:p>
              </w:tc>
            </w:tr>
            <w:tr w:rsidR="009B204D" w:rsidRPr="00A14554" w:rsidTr="00F43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1" w:type="dxa"/>
                </w:tcPr>
                <w:p w:rsidR="009B204D" w:rsidRPr="00A14554" w:rsidRDefault="009B204D" w:rsidP="00E90DBF">
                  <w:pPr>
                    <w:rPr>
                      <w:rStyle w:val="Strong"/>
                    </w:rPr>
                  </w:pPr>
                  <w:r>
                    <w:rPr>
                      <w:b w:val="0"/>
                    </w:rPr>
                    <w:t>P</w:t>
                  </w:r>
                  <w:r w:rsidRPr="00A14554">
                    <w:rPr>
                      <w:b w:val="0"/>
                    </w:rPr>
                    <w:t xml:space="preserve">rescribed protein intake of </w:t>
                  </w:r>
                  <w:r w:rsidRPr="00A14554">
                    <w:rPr>
                      <w:b w:val="0"/>
                      <w:i/>
                    </w:rPr>
                    <w:t>≥ 2.2g/kg/d</w:t>
                  </w:r>
                  <w:r w:rsidRPr="00A14554">
                    <w:rPr>
                      <w:b w:val="0"/>
                    </w:rPr>
                    <w:t>.</w:t>
                  </w:r>
                </w:p>
              </w:tc>
              <w:tc>
                <w:tcPr>
                  <w:tcW w:w="4630" w:type="dxa"/>
                </w:tcPr>
                <w:p w:rsidR="009B204D" w:rsidRPr="00A14554" w:rsidRDefault="009B204D" w:rsidP="00E90DBF">
                  <w:pPr>
                    <w:cnfStyle w:val="000000100000" w:firstRow="0" w:lastRow="0" w:firstColumn="0" w:lastColumn="0" w:oddVBand="0" w:evenVBand="0" w:oddHBand="1" w:evenHBand="0" w:firstRowFirstColumn="0" w:firstRowLastColumn="0" w:lastRowFirstColumn="0" w:lastRowLastColumn="0"/>
                    <w:rPr>
                      <w:rStyle w:val="Strong"/>
                      <w:b w:val="0"/>
                      <w:bCs w:val="0"/>
                    </w:rPr>
                  </w:pPr>
                  <w:r>
                    <w:t>P</w:t>
                  </w:r>
                  <w:r w:rsidRPr="00A14554">
                    <w:t xml:space="preserve">rescribed protein intake of </w:t>
                  </w:r>
                  <w:r w:rsidRPr="00A14554">
                    <w:rPr>
                      <w:i/>
                    </w:rPr>
                    <w:t>≤ 1.2g/kg/d</w:t>
                  </w:r>
                  <w:r w:rsidRPr="00A14554">
                    <w:t>.</w:t>
                  </w:r>
                </w:p>
              </w:tc>
            </w:tr>
          </w:tbl>
          <w:p w:rsidR="00F42A57" w:rsidRDefault="00F42A57" w:rsidP="00E1175D">
            <w:pPr>
              <w:cnfStyle w:val="000000000000" w:firstRow="0" w:lastRow="0" w:firstColumn="0" w:lastColumn="0" w:oddVBand="0" w:evenVBand="0" w:oddHBand="0" w:evenHBand="0" w:firstRowFirstColumn="0" w:firstRowLastColumn="0" w:lastRowFirstColumn="0" w:lastRowLastColumn="0"/>
              <w:rPr>
                <w:i/>
                <w:lang w:val="en-GB"/>
              </w:rPr>
            </w:pPr>
          </w:p>
          <w:p w:rsidR="00A64593" w:rsidRPr="00A64593" w:rsidRDefault="00A64593" w:rsidP="00A64593">
            <w:pPr>
              <w:cnfStyle w:val="000000000000" w:firstRow="0" w:lastRow="0" w:firstColumn="0" w:lastColumn="0" w:oddVBand="0" w:evenVBand="0" w:oddHBand="0" w:evenHBand="0" w:firstRowFirstColumn="0" w:firstRowLastColumn="0" w:lastRowFirstColumn="0" w:lastRowLastColumn="0"/>
              <w:rPr>
                <w:i/>
              </w:rPr>
            </w:pPr>
            <w:r w:rsidRPr="00A64593">
              <w:rPr>
                <w:i/>
                <w:lang w:val="en-GB"/>
              </w:rPr>
              <w:t xml:space="preserve">In addition, they are confirming that if the patient is randomized to the high protein group, they will not </w:t>
            </w:r>
            <w:proofErr w:type="gramStart"/>
            <w:r w:rsidRPr="00A64593">
              <w:rPr>
                <w:i/>
                <w:lang w:val="en-GB"/>
              </w:rPr>
              <w:t>overfeed</w:t>
            </w:r>
            <w:proofErr w:type="gramEnd"/>
            <w:r w:rsidRPr="00A64593">
              <w:rPr>
                <w:i/>
                <w:lang w:val="en-GB"/>
              </w:rPr>
              <w:t xml:space="preserve"> the patient with too much energy in order to achieve high levels of protein intake.</w:t>
            </w:r>
          </w:p>
          <w:p w:rsidR="00A81F60" w:rsidRDefault="00A81F60" w:rsidP="00CB2C76">
            <w:pPr>
              <w:cnfStyle w:val="000000000000" w:firstRow="0" w:lastRow="0" w:firstColumn="0" w:lastColumn="0" w:oddVBand="0" w:evenVBand="0" w:oddHBand="0" w:evenHBand="0" w:firstRowFirstColumn="0" w:firstRowLastColumn="0" w:lastRowFirstColumn="0" w:lastRowLastColumn="0"/>
              <w:rPr>
                <w:lang w:val="en-US"/>
              </w:rPr>
            </w:pPr>
          </w:p>
        </w:tc>
      </w:tr>
      <w:tr w:rsidR="00A81F60" w:rsidTr="00F43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rsidR="00A81F60" w:rsidRDefault="00AD09AE" w:rsidP="00CB2C76">
            <w:pPr>
              <w:rPr>
                <w:lang w:val="en-US"/>
              </w:rPr>
            </w:pPr>
            <w:r w:rsidRPr="00AD09AE">
              <w:rPr>
                <w:b w:val="0"/>
                <w:lang w:val="en-US"/>
              </w:rPr>
              <w:sym w:font="Wingdings" w:char="F071"/>
            </w:r>
          </w:p>
        </w:tc>
        <w:tc>
          <w:tcPr>
            <w:tcW w:w="9497" w:type="dxa"/>
          </w:tcPr>
          <w:p w:rsidR="009B204D" w:rsidRPr="009B204D" w:rsidRDefault="009B204D" w:rsidP="00CB2C76">
            <w:pPr>
              <w:cnfStyle w:val="000000100000" w:firstRow="0" w:lastRow="0" w:firstColumn="0" w:lastColumn="0" w:oddVBand="0" w:evenVBand="0" w:oddHBand="1" w:evenHBand="0" w:firstRowFirstColumn="0" w:firstRowLastColumn="0" w:lastRowFirstColumn="0" w:lastRowLastColumn="0"/>
              <w:rPr>
                <w:b/>
                <w:lang w:val="en-GB"/>
              </w:rPr>
            </w:pPr>
            <w:r w:rsidRPr="009B204D">
              <w:rPr>
                <w:b/>
                <w:lang w:val="en-GB"/>
              </w:rPr>
              <w:t>The ICU uses a standardized feeding protocol in their ICU for enteral and parenteral nutrition.</w:t>
            </w:r>
          </w:p>
          <w:p w:rsidR="00F431FD" w:rsidRPr="00F431FD" w:rsidRDefault="00F431FD" w:rsidP="00F431FD">
            <w:pPr>
              <w:cnfStyle w:val="000000100000" w:firstRow="0" w:lastRow="0" w:firstColumn="0" w:lastColumn="0" w:oddVBand="0" w:evenVBand="0" w:oddHBand="1" w:evenHBand="0" w:firstRowFirstColumn="0" w:firstRowLastColumn="0" w:lastRowFirstColumn="0" w:lastRowLastColumn="0"/>
              <w:rPr>
                <w:b/>
                <w:bCs/>
              </w:rPr>
            </w:pPr>
            <w:r w:rsidRPr="00F431FD">
              <w:rPr>
                <w:i/>
                <w:lang w:val="en-GB"/>
              </w:rPr>
              <w:t>By standardized feeding protocol, we mean a form or policy that enables the bedside staff to manage the nutrition in a standardized way. These protocols are usually implemented by pre-printed or automatic order sets, printed algorithms or other beside tools. The specific nature of the protocol is not important.  ICUs that have standardized protocols are much more likely to deliver high quality nutrition.</w:t>
            </w:r>
          </w:p>
          <w:p w:rsidR="00A81F60" w:rsidRPr="009B204D" w:rsidRDefault="009B204D" w:rsidP="00CB2C76">
            <w:pPr>
              <w:cnfStyle w:val="000000100000" w:firstRow="0" w:lastRow="0" w:firstColumn="0" w:lastColumn="0" w:oddVBand="0" w:evenVBand="0" w:oddHBand="1" w:evenHBand="0" w:firstRowFirstColumn="0" w:firstRowLastColumn="0" w:lastRowFirstColumn="0" w:lastRowLastColumn="0"/>
              <w:rPr>
                <w:lang w:val="en-US"/>
              </w:rPr>
            </w:pPr>
            <w:r w:rsidRPr="009B204D">
              <w:rPr>
                <w:lang w:val="en-US"/>
              </w:rPr>
              <w:t xml:space="preserve"> </w:t>
            </w:r>
          </w:p>
        </w:tc>
      </w:tr>
      <w:tr w:rsidR="00A81F60" w:rsidTr="00F431FD">
        <w:tc>
          <w:tcPr>
            <w:cnfStyle w:val="001000000000" w:firstRow="0" w:lastRow="0" w:firstColumn="1" w:lastColumn="0" w:oddVBand="0" w:evenVBand="0" w:oddHBand="0" w:evenHBand="0" w:firstRowFirstColumn="0" w:firstRowLastColumn="0" w:lastRowFirstColumn="0" w:lastRowLastColumn="0"/>
            <w:tcW w:w="710" w:type="dxa"/>
          </w:tcPr>
          <w:p w:rsidR="00A81F60" w:rsidRDefault="00AD09AE" w:rsidP="00CB2C76">
            <w:pPr>
              <w:rPr>
                <w:lang w:val="en-US"/>
              </w:rPr>
            </w:pPr>
            <w:r w:rsidRPr="00AD09AE">
              <w:rPr>
                <w:b w:val="0"/>
                <w:lang w:val="en-US"/>
              </w:rPr>
              <w:sym w:font="Wingdings" w:char="F071"/>
            </w:r>
          </w:p>
        </w:tc>
        <w:tc>
          <w:tcPr>
            <w:tcW w:w="9497" w:type="dxa"/>
          </w:tcPr>
          <w:p w:rsidR="00A81F60" w:rsidRDefault="009B204D" w:rsidP="00CB2C76">
            <w:pPr>
              <w:cnfStyle w:val="000000000000" w:firstRow="0" w:lastRow="0" w:firstColumn="0" w:lastColumn="0" w:oddVBand="0" w:evenVBand="0" w:oddHBand="0" w:evenHBand="0" w:firstRowFirstColumn="0" w:firstRowLastColumn="0" w:lastRowFirstColumn="0" w:lastRowLastColumn="0"/>
              <w:rPr>
                <w:b/>
              </w:rPr>
            </w:pPr>
            <w:r w:rsidRPr="00FC2146">
              <w:rPr>
                <w:b/>
                <w:lang w:val="en-GB"/>
              </w:rPr>
              <w:t xml:space="preserve">The </w:t>
            </w:r>
            <w:r>
              <w:rPr>
                <w:b/>
                <w:lang w:val="en-GB"/>
              </w:rPr>
              <w:t>ICU</w:t>
            </w:r>
            <w:r w:rsidRPr="00FC2146">
              <w:rPr>
                <w:b/>
                <w:lang w:val="en-GB"/>
              </w:rPr>
              <w:t xml:space="preserve"> has access to a range of commercial</w:t>
            </w:r>
            <w:r>
              <w:rPr>
                <w:b/>
                <w:lang w:val="en-GB"/>
              </w:rPr>
              <w:t xml:space="preserve"> enteral and parenteral</w:t>
            </w:r>
            <w:r w:rsidRPr="00FC2146">
              <w:rPr>
                <w:b/>
                <w:lang w:val="en-GB"/>
              </w:rPr>
              <w:t xml:space="preserve"> </w:t>
            </w:r>
            <w:r>
              <w:rPr>
                <w:b/>
                <w:lang w:val="en-GB"/>
              </w:rPr>
              <w:t>feeding</w:t>
            </w:r>
            <w:r w:rsidRPr="00FC2146">
              <w:rPr>
                <w:b/>
                <w:lang w:val="en-GB"/>
              </w:rPr>
              <w:t xml:space="preserve"> products </w:t>
            </w:r>
            <w:r>
              <w:rPr>
                <w:b/>
              </w:rPr>
              <w:t>that they will use to achieve protein targets without providing excessive calories.</w:t>
            </w:r>
          </w:p>
          <w:p w:rsidR="009B204D" w:rsidRPr="009B204D" w:rsidRDefault="009B204D" w:rsidP="009B204D">
            <w:pPr>
              <w:cnfStyle w:val="000000000000" w:firstRow="0" w:lastRow="0" w:firstColumn="0" w:lastColumn="0" w:oddVBand="0" w:evenVBand="0" w:oddHBand="0" w:evenHBand="0" w:firstRowFirstColumn="0" w:firstRowLastColumn="0" w:lastRowFirstColumn="0" w:lastRowLastColumn="0"/>
              <w:rPr>
                <w:i/>
              </w:rPr>
            </w:pPr>
            <w:r w:rsidRPr="009B204D">
              <w:rPr>
                <w:i/>
                <w:lang w:val="en-GB"/>
              </w:rPr>
              <w:t xml:space="preserve">This includes products such as high protein </w:t>
            </w:r>
            <w:r w:rsidRPr="009B204D">
              <w:rPr>
                <w:i/>
              </w:rPr>
              <w:t>enteral nutrition, protein supplements, and parenteral nutrition or amino acids.</w:t>
            </w:r>
          </w:p>
          <w:p w:rsidR="009B204D" w:rsidRDefault="009B204D" w:rsidP="00CB2C76">
            <w:pPr>
              <w:cnfStyle w:val="000000000000" w:firstRow="0" w:lastRow="0" w:firstColumn="0" w:lastColumn="0" w:oddVBand="0" w:evenVBand="0" w:oddHBand="0" w:evenHBand="0" w:firstRowFirstColumn="0" w:firstRowLastColumn="0" w:lastRowFirstColumn="0" w:lastRowLastColumn="0"/>
              <w:rPr>
                <w:lang w:val="en-US"/>
              </w:rPr>
            </w:pPr>
          </w:p>
        </w:tc>
      </w:tr>
      <w:tr w:rsidR="00A81F60" w:rsidTr="00F431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rsidR="00A81F60" w:rsidRDefault="00AD09AE" w:rsidP="00CB2C76">
            <w:pPr>
              <w:rPr>
                <w:lang w:val="en-US"/>
              </w:rPr>
            </w:pPr>
            <w:r w:rsidRPr="00AD09AE">
              <w:rPr>
                <w:b w:val="0"/>
                <w:lang w:val="en-US"/>
              </w:rPr>
              <w:sym w:font="Wingdings" w:char="F071"/>
            </w:r>
          </w:p>
        </w:tc>
        <w:tc>
          <w:tcPr>
            <w:tcW w:w="9497" w:type="dxa"/>
          </w:tcPr>
          <w:p w:rsidR="00FD39C7" w:rsidRDefault="00FD39C7" w:rsidP="00FD39C7">
            <w:pPr>
              <w:cnfStyle w:val="000000100000" w:firstRow="0" w:lastRow="0" w:firstColumn="0" w:lastColumn="0" w:oddVBand="0" w:evenVBand="0" w:oddHBand="1" w:evenHBand="0" w:firstRowFirstColumn="0" w:firstRowLastColumn="0" w:lastRowFirstColumn="0" w:lastRowLastColumn="0"/>
              <w:rPr>
                <w:b/>
                <w:lang w:val="en-GB"/>
              </w:rPr>
            </w:pPr>
            <w:r w:rsidRPr="00FD39C7">
              <w:rPr>
                <w:b/>
                <w:lang w:val="en-GB"/>
              </w:rPr>
              <w:t>Ethics clearance has been obtained.</w:t>
            </w:r>
          </w:p>
          <w:p w:rsidR="00FD39C7" w:rsidRPr="00FD39C7" w:rsidRDefault="00FD39C7" w:rsidP="00FD39C7">
            <w:pPr>
              <w:cnfStyle w:val="000000100000" w:firstRow="0" w:lastRow="0" w:firstColumn="0" w:lastColumn="0" w:oddVBand="0" w:evenVBand="0" w:oddHBand="1" w:evenHBand="0" w:firstRowFirstColumn="0" w:firstRowLastColumn="0" w:lastRowFirstColumn="0" w:lastRowLastColumn="0"/>
              <w:rPr>
                <w:i/>
                <w:lang w:val="en-GB"/>
              </w:rPr>
            </w:pPr>
            <w:r w:rsidRPr="00FD39C7">
              <w:rPr>
                <w:i/>
                <w:lang w:val="en-GB"/>
              </w:rPr>
              <w:t>The Ethics Cle</w:t>
            </w:r>
            <w:r>
              <w:rPr>
                <w:i/>
                <w:lang w:val="en-GB"/>
              </w:rPr>
              <w:t>arance</w:t>
            </w:r>
            <w:r w:rsidR="009622BA">
              <w:rPr>
                <w:i/>
                <w:lang w:val="en-GB"/>
              </w:rPr>
              <w:t xml:space="preserve"> (i.e. Approval</w:t>
            </w:r>
            <w:r>
              <w:rPr>
                <w:i/>
                <w:lang w:val="en-GB"/>
              </w:rPr>
              <w:t xml:space="preserve"> </w:t>
            </w:r>
            <w:r w:rsidR="009622BA">
              <w:rPr>
                <w:i/>
                <w:lang w:val="en-GB"/>
              </w:rPr>
              <w:t>L</w:t>
            </w:r>
            <w:r>
              <w:rPr>
                <w:i/>
                <w:lang w:val="en-GB"/>
              </w:rPr>
              <w:t>etter</w:t>
            </w:r>
            <w:r w:rsidR="009622BA">
              <w:rPr>
                <w:i/>
                <w:lang w:val="en-GB"/>
              </w:rPr>
              <w:t>)</w:t>
            </w:r>
            <w:r>
              <w:rPr>
                <w:i/>
                <w:lang w:val="en-GB"/>
              </w:rPr>
              <w:t xml:space="preserve"> must be submitted at the time of ICU registration.</w:t>
            </w:r>
            <w:r w:rsidRPr="00FD39C7">
              <w:rPr>
                <w:i/>
                <w:lang w:val="en-GB"/>
              </w:rPr>
              <w:t xml:space="preserve"> </w:t>
            </w:r>
          </w:p>
          <w:p w:rsidR="00A81F60" w:rsidRDefault="00A81F60" w:rsidP="00CB2C76">
            <w:pPr>
              <w:cnfStyle w:val="000000100000" w:firstRow="0" w:lastRow="0" w:firstColumn="0" w:lastColumn="0" w:oddVBand="0" w:evenVBand="0" w:oddHBand="1" w:evenHBand="0" w:firstRowFirstColumn="0" w:firstRowLastColumn="0" w:lastRowFirstColumn="0" w:lastRowLastColumn="0"/>
              <w:rPr>
                <w:lang w:val="en-US"/>
              </w:rPr>
            </w:pPr>
          </w:p>
        </w:tc>
      </w:tr>
      <w:tr w:rsidR="00A81F60" w:rsidTr="00F431FD">
        <w:tc>
          <w:tcPr>
            <w:cnfStyle w:val="001000000000" w:firstRow="0" w:lastRow="0" w:firstColumn="1" w:lastColumn="0" w:oddVBand="0" w:evenVBand="0" w:oddHBand="0" w:evenHBand="0" w:firstRowFirstColumn="0" w:firstRowLastColumn="0" w:lastRowFirstColumn="0" w:lastRowLastColumn="0"/>
            <w:tcW w:w="710" w:type="dxa"/>
          </w:tcPr>
          <w:p w:rsidR="00A81F60" w:rsidRDefault="00AD09AE" w:rsidP="00CB2C76">
            <w:pPr>
              <w:rPr>
                <w:lang w:val="en-US"/>
              </w:rPr>
            </w:pPr>
            <w:r w:rsidRPr="00AD09AE">
              <w:rPr>
                <w:b w:val="0"/>
                <w:lang w:val="en-US"/>
              </w:rPr>
              <w:sym w:font="Wingdings" w:char="F071"/>
            </w:r>
          </w:p>
        </w:tc>
        <w:tc>
          <w:tcPr>
            <w:tcW w:w="9497" w:type="dxa"/>
          </w:tcPr>
          <w:p w:rsidR="006658B1" w:rsidRDefault="006658B1" w:rsidP="006658B1">
            <w:pPr>
              <w:cnfStyle w:val="000000000000" w:firstRow="0" w:lastRow="0" w:firstColumn="0" w:lastColumn="0" w:oddVBand="0" w:evenVBand="0" w:oddHBand="0" w:evenHBand="0" w:firstRowFirstColumn="0" w:firstRowLastColumn="0" w:lastRowFirstColumn="0" w:lastRowLastColumn="0"/>
              <w:rPr>
                <w:b/>
                <w:lang w:val="en-GB"/>
              </w:rPr>
            </w:pPr>
            <w:r w:rsidRPr="006658B1">
              <w:rPr>
                <w:b/>
                <w:lang w:val="en-GB"/>
              </w:rPr>
              <w:t>The ICU is committed to enrolling a minimum of 30 eligible patients in 2-3 years.</w:t>
            </w:r>
          </w:p>
          <w:p w:rsidR="00A81F60" w:rsidRPr="00F431FD" w:rsidRDefault="00536CA9" w:rsidP="00CB2C76">
            <w:pPr>
              <w:cnfStyle w:val="000000000000" w:firstRow="0" w:lastRow="0" w:firstColumn="0" w:lastColumn="0" w:oddVBand="0" w:evenVBand="0" w:oddHBand="0" w:evenHBand="0" w:firstRowFirstColumn="0" w:firstRowLastColumn="0" w:lastRowFirstColumn="0" w:lastRowLastColumn="0"/>
              <w:rPr>
                <w:b/>
                <w:bCs/>
                <w:i/>
              </w:rPr>
            </w:pPr>
            <w:r>
              <w:rPr>
                <w:i/>
                <w:lang w:val="en-GB"/>
              </w:rPr>
              <w:t xml:space="preserve">The ICU has the local resources to enrol at least </w:t>
            </w:r>
            <w:r w:rsidRPr="006658B1">
              <w:rPr>
                <w:i/>
                <w:lang w:val="en-GB"/>
              </w:rPr>
              <w:t>30 eligible patients</w:t>
            </w:r>
            <w:r>
              <w:rPr>
                <w:i/>
                <w:lang w:val="en-GB"/>
              </w:rPr>
              <w:t xml:space="preserve">. </w:t>
            </w:r>
            <w:r w:rsidRPr="006658B1">
              <w:rPr>
                <w:i/>
                <w:lang w:val="en-GB"/>
              </w:rPr>
              <w:t xml:space="preserve"> </w:t>
            </w:r>
            <w:r w:rsidR="006658B1" w:rsidRPr="006658B1">
              <w:rPr>
                <w:i/>
                <w:lang w:val="en-GB"/>
              </w:rPr>
              <w:t xml:space="preserve">ICUs are welcome to enrol as </w:t>
            </w:r>
            <w:r w:rsidR="001302F6">
              <w:rPr>
                <w:i/>
                <w:lang w:val="en-GB"/>
              </w:rPr>
              <w:t>many patients as they can!</w:t>
            </w:r>
          </w:p>
        </w:tc>
      </w:tr>
    </w:tbl>
    <w:p w:rsidR="00F431FD" w:rsidRDefault="00F431FD" w:rsidP="00F431FD">
      <w:pPr>
        <w:ind w:left="-426" w:right="-421"/>
        <w:rPr>
          <w:b/>
          <w:u w:val="single"/>
        </w:rPr>
      </w:pPr>
      <w:bookmarkStart w:id="0" w:name="_GoBack"/>
      <w:bookmarkEnd w:id="0"/>
    </w:p>
    <w:p w:rsidR="00E676F9" w:rsidRPr="00CB2C76" w:rsidRDefault="00445335" w:rsidP="00F431FD">
      <w:pPr>
        <w:ind w:left="-426" w:right="-421"/>
        <w:rPr>
          <w:lang w:val="en-US"/>
        </w:rPr>
      </w:pPr>
      <w:r w:rsidRPr="00445335">
        <w:rPr>
          <w:b/>
          <w:u w:val="single"/>
        </w:rPr>
        <w:t>IMPORTANT NOTE:</w:t>
      </w:r>
      <w:r>
        <w:t xml:space="preserve"> Do not proceed any further if you cannot provide or commit to the criteria in the table above.  </w:t>
      </w:r>
      <w:r w:rsidRPr="00445335">
        <w:rPr>
          <w:b/>
          <w:i/>
        </w:rPr>
        <w:t>If you are able and committed (and we hope you are!), please proceed first with obtaining ethic</w:t>
      </w:r>
      <w:r w:rsidR="009622BA">
        <w:rPr>
          <w:b/>
          <w:i/>
        </w:rPr>
        <w:t>s</w:t>
      </w:r>
      <w:r w:rsidRPr="00445335">
        <w:rPr>
          <w:b/>
          <w:i/>
        </w:rPr>
        <w:t xml:space="preserve"> </w:t>
      </w:r>
      <w:r w:rsidR="009622BA">
        <w:rPr>
          <w:b/>
          <w:i/>
        </w:rPr>
        <w:t>clearance</w:t>
      </w:r>
      <w:r w:rsidRPr="00445335">
        <w:rPr>
          <w:b/>
          <w:i/>
        </w:rPr>
        <w:t>.</w:t>
      </w:r>
    </w:p>
    <w:sectPr w:rsidR="00E676F9" w:rsidRPr="00CB2C76" w:rsidSect="00F431FD">
      <w:headerReference w:type="default" r:id="rId9"/>
      <w:footerReference w:type="default" r:id="rId10"/>
      <w:pgSz w:w="12240" w:h="15840"/>
      <w:pgMar w:top="1118" w:right="1440" w:bottom="1134" w:left="1440" w:header="567"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76" w:rsidRDefault="00CB2C76" w:rsidP="00CB2C76">
      <w:pPr>
        <w:spacing w:after="0" w:line="240" w:lineRule="auto"/>
      </w:pPr>
      <w:r>
        <w:separator/>
      </w:r>
    </w:p>
  </w:endnote>
  <w:endnote w:type="continuationSeparator" w:id="0">
    <w:p w:rsidR="00CB2C76" w:rsidRDefault="00CB2C76" w:rsidP="00CB2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D5F" w:rsidRPr="00076D5F" w:rsidRDefault="00076D5F">
    <w:pPr>
      <w:pStyle w:val="Footer"/>
      <w:rPr>
        <w:b/>
        <w:lang w:val="en-US"/>
      </w:rPr>
    </w:pPr>
    <w:r w:rsidRPr="00076D5F">
      <w:rPr>
        <w:b/>
        <w:lang w:val="en-US"/>
      </w:rPr>
      <w:t>Tools: SECTION 2: Register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76" w:rsidRDefault="00CB2C76" w:rsidP="00CB2C76">
      <w:pPr>
        <w:spacing w:after="0" w:line="240" w:lineRule="auto"/>
      </w:pPr>
      <w:r>
        <w:separator/>
      </w:r>
    </w:p>
  </w:footnote>
  <w:footnote w:type="continuationSeparator" w:id="0">
    <w:p w:rsidR="00CB2C76" w:rsidRDefault="00CB2C76" w:rsidP="00CB2C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76" w:rsidRPr="00774794" w:rsidRDefault="006658B1" w:rsidP="00774794">
    <w:pPr>
      <w:pStyle w:val="Title"/>
      <w:rPr>
        <w:lang w:val="en-US"/>
      </w:rPr>
    </w:pPr>
    <w:r>
      <w:rPr>
        <w:lang w:val="en-US"/>
      </w:rPr>
      <w:t>Site Suitability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6B58"/>
    <w:multiLevelType w:val="hybridMultilevel"/>
    <w:tmpl w:val="CBA61AB0"/>
    <w:lvl w:ilvl="0" w:tplc="46AA36FE">
      <w:start w:val="1"/>
      <w:numFmt w:val="bullet"/>
      <w:lvlText w:val="•"/>
      <w:lvlJc w:val="left"/>
      <w:pPr>
        <w:tabs>
          <w:tab w:val="num" w:pos="720"/>
        </w:tabs>
        <w:ind w:left="720" w:hanging="360"/>
      </w:pPr>
      <w:rPr>
        <w:rFonts w:ascii="Times New Roman" w:hAnsi="Times New Roman" w:hint="default"/>
      </w:rPr>
    </w:lvl>
    <w:lvl w:ilvl="1" w:tplc="FEC20110">
      <w:start w:val="1"/>
      <w:numFmt w:val="bullet"/>
      <w:lvlText w:val="•"/>
      <w:lvlJc w:val="left"/>
      <w:pPr>
        <w:tabs>
          <w:tab w:val="num" w:pos="1440"/>
        </w:tabs>
        <w:ind w:left="1440" w:hanging="360"/>
      </w:pPr>
      <w:rPr>
        <w:rFonts w:ascii="Times New Roman" w:hAnsi="Times New Roman" w:hint="default"/>
      </w:rPr>
    </w:lvl>
    <w:lvl w:ilvl="2" w:tplc="43CEB448" w:tentative="1">
      <w:start w:val="1"/>
      <w:numFmt w:val="bullet"/>
      <w:lvlText w:val="•"/>
      <w:lvlJc w:val="left"/>
      <w:pPr>
        <w:tabs>
          <w:tab w:val="num" w:pos="2160"/>
        </w:tabs>
        <w:ind w:left="2160" w:hanging="360"/>
      </w:pPr>
      <w:rPr>
        <w:rFonts w:ascii="Times New Roman" w:hAnsi="Times New Roman" w:hint="default"/>
      </w:rPr>
    </w:lvl>
    <w:lvl w:ilvl="3" w:tplc="A506758C" w:tentative="1">
      <w:start w:val="1"/>
      <w:numFmt w:val="bullet"/>
      <w:lvlText w:val="•"/>
      <w:lvlJc w:val="left"/>
      <w:pPr>
        <w:tabs>
          <w:tab w:val="num" w:pos="2880"/>
        </w:tabs>
        <w:ind w:left="2880" w:hanging="360"/>
      </w:pPr>
      <w:rPr>
        <w:rFonts w:ascii="Times New Roman" w:hAnsi="Times New Roman" w:hint="default"/>
      </w:rPr>
    </w:lvl>
    <w:lvl w:ilvl="4" w:tplc="04B875EA" w:tentative="1">
      <w:start w:val="1"/>
      <w:numFmt w:val="bullet"/>
      <w:lvlText w:val="•"/>
      <w:lvlJc w:val="left"/>
      <w:pPr>
        <w:tabs>
          <w:tab w:val="num" w:pos="3600"/>
        </w:tabs>
        <w:ind w:left="3600" w:hanging="360"/>
      </w:pPr>
      <w:rPr>
        <w:rFonts w:ascii="Times New Roman" w:hAnsi="Times New Roman" w:hint="default"/>
      </w:rPr>
    </w:lvl>
    <w:lvl w:ilvl="5" w:tplc="1D7C82E6" w:tentative="1">
      <w:start w:val="1"/>
      <w:numFmt w:val="bullet"/>
      <w:lvlText w:val="•"/>
      <w:lvlJc w:val="left"/>
      <w:pPr>
        <w:tabs>
          <w:tab w:val="num" w:pos="4320"/>
        </w:tabs>
        <w:ind w:left="4320" w:hanging="360"/>
      </w:pPr>
      <w:rPr>
        <w:rFonts w:ascii="Times New Roman" w:hAnsi="Times New Roman" w:hint="default"/>
      </w:rPr>
    </w:lvl>
    <w:lvl w:ilvl="6" w:tplc="32649BC4" w:tentative="1">
      <w:start w:val="1"/>
      <w:numFmt w:val="bullet"/>
      <w:lvlText w:val="•"/>
      <w:lvlJc w:val="left"/>
      <w:pPr>
        <w:tabs>
          <w:tab w:val="num" w:pos="5040"/>
        </w:tabs>
        <w:ind w:left="5040" w:hanging="360"/>
      </w:pPr>
      <w:rPr>
        <w:rFonts w:ascii="Times New Roman" w:hAnsi="Times New Roman" w:hint="default"/>
      </w:rPr>
    </w:lvl>
    <w:lvl w:ilvl="7" w:tplc="3FBC8B5C" w:tentative="1">
      <w:start w:val="1"/>
      <w:numFmt w:val="bullet"/>
      <w:lvlText w:val="•"/>
      <w:lvlJc w:val="left"/>
      <w:pPr>
        <w:tabs>
          <w:tab w:val="num" w:pos="5760"/>
        </w:tabs>
        <w:ind w:left="5760" w:hanging="360"/>
      </w:pPr>
      <w:rPr>
        <w:rFonts w:ascii="Times New Roman" w:hAnsi="Times New Roman" w:hint="default"/>
      </w:rPr>
    </w:lvl>
    <w:lvl w:ilvl="8" w:tplc="E56051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42321D"/>
    <w:multiLevelType w:val="hybridMultilevel"/>
    <w:tmpl w:val="5DBC63C0"/>
    <w:lvl w:ilvl="0" w:tplc="4C5E2166">
      <w:start w:val="1"/>
      <w:numFmt w:val="bullet"/>
      <w:lvlText w:val="•"/>
      <w:lvlJc w:val="left"/>
      <w:pPr>
        <w:tabs>
          <w:tab w:val="num" w:pos="720"/>
        </w:tabs>
        <w:ind w:left="720" w:hanging="360"/>
      </w:pPr>
      <w:rPr>
        <w:rFonts w:ascii="Times New Roman" w:hAnsi="Times New Roman" w:hint="default"/>
      </w:rPr>
    </w:lvl>
    <w:lvl w:ilvl="1" w:tplc="8F2C100C">
      <w:start w:val="1"/>
      <w:numFmt w:val="bullet"/>
      <w:lvlText w:val="•"/>
      <w:lvlJc w:val="left"/>
      <w:pPr>
        <w:tabs>
          <w:tab w:val="num" w:pos="1440"/>
        </w:tabs>
        <w:ind w:left="1440" w:hanging="360"/>
      </w:pPr>
      <w:rPr>
        <w:rFonts w:ascii="Times New Roman" w:hAnsi="Times New Roman" w:hint="default"/>
      </w:rPr>
    </w:lvl>
    <w:lvl w:ilvl="2" w:tplc="16A89660" w:tentative="1">
      <w:start w:val="1"/>
      <w:numFmt w:val="bullet"/>
      <w:lvlText w:val="•"/>
      <w:lvlJc w:val="left"/>
      <w:pPr>
        <w:tabs>
          <w:tab w:val="num" w:pos="2160"/>
        </w:tabs>
        <w:ind w:left="2160" w:hanging="360"/>
      </w:pPr>
      <w:rPr>
        <w:rFonts w:ascii="Times New Roman" w:hAnsi="Times New Roman" w:hint="default"/>
      </w:rPr>
    </w:lvl>
    <w:lvl w:ilvl="3" w:tplc="6998766A" w:tentative="1">
      <w:start w:val="1"/>
      <w:numFmt w:val="bullet"/>
      <w:lvlText w:val="•"/>
      <w:lvlJc w:val="left"/>
      <w:pPr>
        <w:tabs>
          <w:tab w:val="num" w:pos="2880"/>
        </w:tabs>
        <w:ind w:left="2880" w:hanging="360"/>
      </w:pPr>
      <w:rPr>
        <w:rFonts w:ascii="Times New Roman" w:hAnsi="Times New Roman" w:hint="default"/>
      </w:rPr>
    </w:lvl>
    <w:lvl w:ilvl="4" w:tplc="3F2620A2" w:tentative="1">
      <w:start w:val="1"/>
      <w:numFmt w:val="bullet"/>
      <w:lvlText w:val="•"/>
      <w:lvlJc w:val="left"/>
      <w:pPr>
        <w:tabs>
          <w:tab w:val="num" w:pos="3600"/>
        </w:tabs>
        <w:ind w:left="3600" w:hanging="360"/>
      </w:pPr>
      <w:rPr>
        <w:rFonts w:ascii="Times New Roman" w:hAnsi="Times New Roman" w:hint="default"/>
      </w:rPr>
    </w:lvl>
    <w:lvl w:ilvl="5" w:tplc="2BC0BC18" w:tentative="1">
      <w:start w:val="1"/>
      <w:numFmt w:val="bullet"/>
      <w:lvlText w:val="•"/>
      <w:lvlJc w:val="left"/>
      <w:pPr>
        <w:tabs>
          <w:tab w:val="num" w:pos="4320"/>
        </w:tabs>
        <w:ind w:left="4320" w:hanging="360"/>
      </w:pPr>
      <w:rPr>
        <w:rFonts w:ascii="Times New Roman" w:hAnsi="Times New Roman" w:hint="default"/>
      </w:rPr>
    </w:lvl>
    <w:lvl w:ilvl="6" w:tplc="64129168" w:tentative="1">
      <w:start w:val="1"/>
      <w:numFmt w:val="bullet"/>
      <w:lvlText w:val="•"/>
      <w:lvlJc w:val="left"/>
      <w:pPr>
        <w:tabs>
          <w:tab w:val="num" w:pos="5040"/>
        </w:tabs>
        <w:ind w:left="5040" w:hanging="360"/>
      </w:pPr>
      <w:rPr>
        <w:rFonts w:ascii="Times New Roman" w:hAnsi="Times New Roman" w:hint="default"/>
      </w:rPr>
    </w:lvl>
    <w:lvl w:ilvl="7" w:tplc="AAA893E6" w:tentative="1">
      <w:start w:val="1"/>
      <w:numFmt w:val="bullet"/>
      <w:lvlText w:val="•"/>
      <w:lvlJc w:val="left"/>
      <w:pPr>
        <w:tabs>
          <w:tab w:val="num" w:pos="5760"/>
        </w:tabs>
        <w:ind w:left="5760" w:hanging="360"/>
      </w:pPr>
      <w:rPr>
        <w:rFonts w:ascii="Times New Roman" w:hAnsi="Times New Roman" w:hint="default"/>
      </w:rPr>
    </w:lvl>
    <w:lvl w:ilvl="8" w:tplc="825A25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7B2D28"/>
    <w:multiLevelType w:val="hybridMultilevel"/>
    <w:tmpl w:val="1E982030"/>
    <w:lvl w:ilvl="0" w:tplc="20A00F0E">
      <w:start w:val="1"/>
      <w:numFmt w:val="bullet"/>
      <w:lvlText w:val="•"/>
      <w:lvlJc w:val="left"/>
      <w:pPr>
        <w:tabs>
          <w:tab w:val="num" w:pos="720"/>
        </w:tabs>
        <w:ind w:left="720" w:hanging="360"/>
      </w:pPr>
      <w:rPr>
        <w:rFonts w:ascii="Times New Roman" w:hAnsi="Times New Roman" w:hint="default"/>
      </w:rPr>
    </w:lvl>
    <w:lvl w:ilvl="1" w:tplc="F4505FC8">
      <w:start w:val="1"/>
      <w:numFmt w:val="bullet"/>
      <w:lvlText w:val="•"/>
      <w:lvlJc w:val="left"/>
      <w:pPr>
        <w:tabs>
          <w:tab w:val="num" w:pos="1440"/>
        </w:tabs>
        <w:ind w:left="1440" w:hanging="360"/>
      </w:pPr>
      <w:rPr>
        <w:rFonts w:ascii="Times New Roman" w:hAnsi="Times New Roman" w:hint="default"/>
      </w:rPr>
    </w:lvl>
    <w:lvl w:ilvl="2" w:tplc="F8FEAD6E" w:tentative="1">
      <w:start w:val="1"/>
      <w:numFmt w:val="bullet"/>
      <w:lvlText w:val="•"/>
      <w:lvlJc w:val="left"/>
      <w:pPr>
        <w:tabs>
          <w:tab w:val="num" w:pos="2160"/>
        </w:tabs>
        <w:ind w:left="2160" w:hanging="360"/>
      </w:pPr>
      <w:rPr>
        <w:rFonts w:ascii="Times New Roman" w:hAnsi="Times New Roman" w:hint="default"/>
      </w:rPr>
    </w:lvl>
    <w:lvl w:ilvl="3" w:tplc="E7D0D71C" w:tentative="1">
      <w:start w:val="1"/>
      <w:numFmt w:val="bullet"/>
      <w:lvlText w:val="•"/>
      <w:lvlJc w:val="left"/>
      <w:pPr>
        <w:tabs>
          <w:tab w:val="num" w:pos="2880"/>
        </w:tabs>
        <w:ind w:left="2880" w:hanging="360"/>
      </w:pPr>
      <w:rPr>
        <w:rFonts w:ascii="Times New Roman" w:hAnsi="Times New Roman" w:hint="default"/>
      </w:rPr>
    </w:lvl>
    <w:lvl w:ilvl="4" w:tplc="E1C85EBC" w:tentative="1">
      <w:start w:val="1"/>
      <w:numFmt w:val="bullet"/>
      <w:lvlText w:val="•"/>
      <w:lvlJc w:val="left"/>
      <w:pPr>
        <w:tabs>
          <w:tab w:val="num" w:pos="3600"/>
        </w:tabs>
        <w:ind w:left="3600" w:hanging="360"/>
      </w:pPr>
      <w:rPr>
        <w:rFonts w:ascii="Times New Roman" w:hAnsi="Times New Roman" w:hint="default"/>
      </w:rPr>
    </w:lvl>
    <w:lvl w:ilvl="5" w:tplc="E17CDF4A" w:tentative="1">
      <w:start w:val="1"/>
      <w:numFmt w:val="bullet"/>
      <w:lvlText w:val="•"/>
      <w:lvlJc w:val="left"/>
      <w:pPr>
        <w:tabs>
          <w:tab w:val="num" w:pos="4320"/>
        </w:tabs>
        <w:ind w:left="4320" w:hanging="360"/>
      </w:pPr>
      <w:rPr>
        <w:rFonts w:ascii="Times New Roman" w:hAnsi="Times New Roman" w:hint="default"/>
      </w:rPr>
    </w:lvl>
    <w:lvl w:ilvl="6" w:tplc="CCDEF104" w:tentative="1">
      <w:start w:val="1"/>
      <w:numFmt w:val="bullet"/>
      <w:lvlText w:val="•"/>
      <w:lvlJc w:val="left"/>
      <w:pPr>
        <w:tabs>
          <w:tab w:val="num" w:pos="5040"/>
        </w:tabs>
        <w:ind w:left="5040" w:hanging="360"/>
      </w:pPr>
      <w:rPr>
        <w:rFonts w:ascii="Times New Roman" w:hAnsi="Times New Roman" w:hint="default"/>
      </w:rPr>
    </w:lvl>
    <w:lvl w:ilvl="7" w:tplc="E670E208" w:tentative="1">
      <w:start w:val="1"/>
      <w:numFmt w:val="bullet"/>
      <w:lvlText w:val="•"/>
      <w:lvlJc w:val="left"/>
      <w:pPr>
        <w:tabs>
          <w:tab w:val="num" w:pos="5760"/>
        </w:tabs>
        <w:ind w:left="5760" w:hanging="360"/>
      </w:pPr>
      <w:rPr>
        <w:rFonts w:ascii="Times New Roman" w:hAnsi="Times New Roman" w:hint="default"/>
      </w:rPr>
    </w:lvl>
    <w:lvl w:ilvl="8" w:tplc="CE1A45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737E13"/>
    <w:multiLevelType w:val="hybridMultilevel"/>
    <w:tmpl w:val="F1F288F4"/>
    <w:lvl w:ilvl="0" w:tplc="5B6A8F7C">
      <w:start w:val="1"/>
      <w:numFmt w:val="bullet"/>
      <w:lvlText w:val="•"/>
      <w:lvlJc w:val="left"/>
      <w:pPr>
        <w:tabs>
          <w:tab w:val="num" w:pos="720"/>
        </w:tabs>
        <w:ind w:left="720" w:hanging="360"/>
      </w:pPr>
      <w:rPr>
        <w:rFonts w:ascii="Times New Roman" w:hAnsi="Times New Roman" w:hint="default"/>
      </w:rPr>
    </w:lvl>
    <w:lvl w:ilvl="1" w:tplc="0D8ACCA6">
      <w:start w:val="1"/>
      <w:numFmt w:val="bullet"/>
      <w:lvlText w:val="•"/>
      <w:lvlJc w:val="left"/>
      <w:pPr>
        <w:tabs>
          <w:tab w:val="num" w:pos="1440"/>
        </w:tabs>
        <w:ind w:left="1440" w:hanging="360"/>
      </w:pPr>
      <w:rPr>
        <w:rFonts w:ascii="Times New Roman" w:hAnsi="Times New Roman" w:hint="default"/>
      </w:rPr>
    </w:lvl>
    <w:lvl w:ilvl="2" w:tplc="B742DCB4" w:tentative="1">
      <w:start w:val="1"/>
      <w:numFmt w:val="bullet"/>
      <w:lvlText w:val="•"/>
      <w:lvlJc w:val="left"/>
      <w:pPr>
        <w:tabs>
          <w:tab w:val="num" w:pos="2160"/>
        </w:tabs>
        <w:ind w:left="2160" w:hanging="360"/>
      </w:pPr>
      <w:rPr>
        <w:rFonts w:ascii="Times New Roman" w:hAnsi="Times New Roman" w:hint="default"/>
      </w:rPr>
    </w:lvl>
    <w:lvl w:ilvl="3" w:tplc="647692D2" w:tentative="1">
      <w:start w:val="1"/>
      <w:numFmt w:val="bullet"/>
      <w:lvlText w:val="•"/>
      <w:lvlJc w:val="left"/>
      <w:pPr>
        <w:tabs>
          <w:tab w:val="num" w:pos="2880"/>
        </w:tabs>
        <w:ind w:left="2880" w:hanging="360"/>
      </w:pPr>
      <w:rPr>
        <w:rFonts w:ascii="Times New Roman" w:hAnsi="Times New Roman" w:hint="default"/>
      </w:rPr>
    </w:lvl>
    <w:lvl w:ilvl="4" w:tplc="089A760A" w:tentative="1">
      <w:start w:val="1"/>
      <w:numFmt w:val="bullet"/>
      <w:lvlText w:val="•"/>
      <w:lvlJc w:val="left"/>
      <w:pPr>
        <w:tabs>
          <w:tab w:val="num" w:pos="3600"/>
        </w:tabs>
        <w:ind w:left="3600" w:hanging="360"/>
      </w:pPr>
      <w:rPr>
        <w:rFonts w:ascii="Times New Roman" w:hAnsi="Times New Roman" w:hint="default"/>
      </w:rPr>
    </w:lvl>
    <w:lvl w:ilvl="5" w:tplc="C6B24DBE" w:tentative="1">
      <w:start w:val="1"/>
      <w:numFmt w:val="bullet"/>
      <w:lvlText w:val="•"/>
      <w:lvlJc w:val="left"/>
      <w:pPr>
        <w:tabs>
          <w:tab w:val="num" w:pos="4320"/>
        </w:tabs>
        <w:ind w:left="4320" w:hanging="360"/>
      </w:pPr>
      <w:rPr>
        <w:rFonts w:ascii="Times New Roman" w:hAnsi="Times New Roman" w:hint="default"/>
      </w:rPr>
    </w:lvl>
    <w:lvl w:ilvl="6" w:tplc="08B45FD8" w:tentative="1">
      <w:start w:val="1"/>
      <w:numFmt w:val="bullet"/>
      <w:lvlText w:val="•"/>
      <w:lvlJc w:val="left"/>
      <w:pPr>
        <w:tabs>
          <w:tab w:val="num" w:pos="5040"/>
        </w:tabs>
        <w:ind w:left="5040" w:hanging="360"/>
      </w:pPr>
      <w:rPr>
        <w:rFonts w:ascii="Times New Roman" w:hAnsi="Times New Roman" w:hint="default"/>
      </w:rPr>
    </w:lvl>
    <w:lvl w:ilvl="7" w:tplc="6C6C021C" w:tentative="1">
      <w:start w:val="1"/>
      <w:numFmt w:val="bullet"/>
      <w:lvlText w:val="•"/>
      <w:lvlJc w:val="left"/>
      <w:pPr>
        <w:tabs>
          <w:tab w:val="num" w:pos="5760"/>
        </w:tabs>
        <w:ind w:left="5760" w:hanging="360"/>
      </w:pPr>
      <w:rPr>
        <w:rFonts w:ascii="Times New Roman" w:hAnsi="Times New Roman" w:hint="default"/>
      </w:rPr>
    </w:lvl>
    <w:lvl w:ilvl="8" w:tplc="2440012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C84425"/>
    <w:multiLevelType w:val="hybridMultilevel"/>
    <w:tmpl w:val="23DC1658"/>
    <w:lvl w:ilvl="0" w:tplc="AB3EFA04">
      <w:start w:val="1"/>
      <w:numFmt w:val="bullet"/>
      <w:lvlText w:val="•"/>
      <w:lvlJc w:val="left"/>
      <w:pPr>
        <w:tabs>
          <w:tab w:val="num" w:pos="720"/>
        </w:tabs>
        <w:ind w:left="720" w:hanging="360"/>
      </w:pPr>
      <w:rPr>
        <w:rFonts w:ascii="Times New Roman" w:hAnsi="Times New Roman" w:hint="default"/>
      </w:rPr>
    </w:lvl>
    <w:lvl w:ilvl="1" w:tplc="02608FE2">
      <w:start w:val="1"/>
      <w:numFmt w:val="bullet"/>
      <w:lvlText w:val="•"/>
      <w:lvlJc w:val="left"/>
      <w:pPr>
        <w:tabs>
          <w:tab w:val="num" w:pos="1440"/>
        </w:tabs>
        <w:ind w:left="1440" w:hanging="360"/>
      </w:pPr>
      <w:rPr>
        <w:rFonts w:ascii="Times New Roman" w:hAnsi="Times New Roman" w:hint="default"/>
      </w:rPr>
    </w:lvl>
    <w:lvl w:ilvl="2" w:tplc="65CA9602" w:tentative="1">
      <w:start w:val="1"/>
      <w:numFmt w:val="bullet"/>
      <w:lvlText w:val="•"/>
      <w:lvlJc w:val="left"/>
      <w:pPr>
        <w:tabs>
          <w:tab w:val="num" w:pos="2160"/>
        </w:tabs>
        <w:ind w:left="2160" w:hanging="360"/>
      </w:pPr>
      <w:rPr>
        <w:rFonts w:ascii="Times New Roman" w:hAnsi="Times New Roman" w:hint="default"/>
      </w:rPr>
    </w:lvl>
    <w:lvl w:ilvl="3" w:tplc="501CD338" w:tentative="1">
      <w:start w:val="1"/>
      <w:numFmt w:val="bullet"/>
      <w:lvlText w:val="•"/>
      <w:lvlJc w:val="left"/>
      <w:pPr>
        <w:tabs>
          <w:tab w:val="num" w:pos="2880"/>
        </w:tabs>
        <w:ind w:left="2880" w:hanging="360"/>
      </w:pPr>
      <w:rPr>
        <w:rFonts w:ascii="Times New Roman" w:hAnsi="Times New Roman" w:hint="default"/>
      </w:rPr>
    </w:lvl>
    <w:lvl w:ilvl="4" w:tplc="C1489436" w:tentative="1">
      <w:start w:val="1"/>
      <w:numFmt w:val="bullet"/>
      <w:lvlText w:val="•"/>
      <w:lvlJc w:val="left"/>
      <w:pPr>
        <w:tabs>
          <w:tab w:val="num" w:pos="3600"/>
        </w:tabs>
        <w:ind w:left="3600" w:hanging="360"/>
      </w:pPr>
      <w:rPr>
        <w:rFonts w:ascii="Times New Roman" w:hAnsi="Times New Roman" w:hint="default"/>
      </w:rPr>
    </w:lvl>
    <w:lvl w:ilvl="5" w:tplc="49607C6C" w:tentative="1">
      <w:start w:val="1"/>
      <w:numFmt w:val="bullet"/>
      <w:lvlText w:val="•"/>
      <w:lvlJc w:val="left"/>
      <w:pPr>
        <w:tabs>
          <w:tab w:val="num" w:pos="4320"/>
        </w:tabs>
        <w:ind w:left="4320" w:hanging="360"/>
      </w:pPr>
      <w:rPr>
        <w:rFonts w:ascii="Times New Roman" w:hAnsi="Times New Roman" w:hint="default"/>
      </w:rPr>
    </w:lvl>
    <w:lvl w:ilvl="6" w:tplc="9782CB5C" w:tentative="1">
      <w:start w:val="1"/>
      <w:numFmt w:val="bullet"/>
      <w:lvlText w:val="•"/>
      <w:lvlJc w:val="left"/>
      <w:pPr>
        <w:tabs>
          <w:tab w:val="num" w:pos="5040"/>
        </w:tabs>
        <w:ind w:left="5040" w:hanging="360"/>
      </w:pPr>
      <w:rPr>
        <w:rFonts w:ascii="Times New Roman" w:hAnsi="Times New Roman" w:hint="default"/>
      </w:rPr>
    </w:lvl>
    <w:lvl w:ilvl="7" w:tplc="4360234E" w:tentative="1">
      <w:start w:val="1"/>
      <w:numFmt w:val="bullet"/>
      <w:lvlText w:val="•"/>
      <w:lvlJc w:val="left"/>
      <w:pPr>
        <w:tabs>
          <w:tab w:val="num" w:pos="5760"/>
        </w:tabs>
        <w:ind w:left="5760" w:hanging="360"/>
      </w:pPr>
      <w:rPr>
        <w:rFonts w:ascii="Times New Roman" w:hAnsi="Times New Roman" w:hint="default"/>
      </w:rPr>
    </w:lvl>
    <w:lvl w:ilvl="8" w:tplc="BCB874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3C2203F"/>
    <w:multiLevelType w:val="hybridMultilevel"/>
    <w:tmpl w:val="81FC43C8"/>
    <w:lvl w:ilvl="0" w:tplc="A5D435FA">
      <w:start w:val="1"/>
      <w:numFmt w:val="bullet"/>
      <w:lvlText w:val="•"/>
      <w:lvlJc w:val="left"/>
      <w:pPr>
        <w:tabs>
          <w:tab w:val="num" w:pos="720"/>
        </w:tabs>
        <w:ind w:left="720" w:hanging="360"/>
      </w:pPr>
      <w:rPr>
        <w:rFonts w:ascii="Times New Roman" w:hAnsi="Times New Roman" w:hint="default"/>
      </w:rPr>
    </w:lvl>
    <w:lvl w:ilvl="1" w:tplc="30522DFC">
      <w:start w:val="1"/>
      <w:numFmt w:val="bullet"/>
      <w:lvlText w:val="•"/>
      <w:lvlJc w:val="left"/>
      <w:pPr>
        <w:tabs>
          <w:tab w:val="num" w:pos="1440"/>
        </w:tabs>
        <w:ind w:left="1440" w:hanging="360"/>
      </w:pPr>
      <w:rPr>
        <w:rFonts w:ascii="Times New Roman" w:hAnsi="Times New Roman" w:hint="default"/>
      </w:rPr>
    </w:lvl>
    <w:lvl w:ilvl="2" w:tplc="9460A3D2" w:tentative="1">
      <w:start w:val="1"/>
      <w:numFmt w:val="bullet"/>
      <w:lvlText w:val="•"/>
      <w:lvlJc w:val="left"/>
      <w:pPr>
        <w:tabs>
          <w:tab w:val="num" w:pos="2160"/>
        </w:tabs>
        <w:ind w:left="2160" w:hanging="360"/>
      </w:pPr>
      <w:rPr>
        <w:rFonts w:ascii="Times New Roman" w:hAnsi="Times New Roman" w:hint="default"/>
      </w:rPr>
    </w:lvl>
    <w:lvl w:ilvl="3" w:tplc="2642146C" w:tentative="1">
      <w:start w:val="1"/>
      <w:numFmt w:val="bullet"/>
      <w:lvlText w:val="•"/>
      <w:lvlJc w:val="left"/>
      <w:pPr>
        <w:tabs>
          <w:tab w:val="num" w:pos="2880"/>
        </w:tabs>
        <w:ind w:left="2880" w:hanging="360"/>
      </w:pPr>
      <w:rPr>
        <w:rFonts w:ascii="Times New Roman" w:hAnsi="Times New Roman" w:hint="default"/>
      </w:rPr>
    </w:lvl>
    <w:lvl w:ilvl="4" w:tplc="F9F84C10" w:tentative="1">
      <w:start w:val="1"/>
      <w:numFmt w:val="bullet"/>
      <w:lvlText w:val="•"/>
      <w:lvlJc w:val="left"/>
      <w:pPr>
        <w:tabs>
          <w:tab w:val="num" w:pos="3600"/>
        </w:tabs>
        <w:ind w:left="3600" w:hanging="360"/>
      </w:pPr>
      <w:rPr>
        <w:rFonts w:ascii="Times New Roman" w:hAnsi="Times New Roman" w:hint="default"/>
      </w:rPr>
    </w:lvl>
    <w:lvl w:ilvl="5" w:tplc="89B4418C" w:tentative="1">
      <w:start w:val="1"/>
      <w:numFmt w:val="bullet"/>
      <w:lvlText w:val="•"/>
      <w:lvlJc w:val="left"/>
      <w:pPr>
        <w:tabs>
          <w:tab w:val="num" w:pos="4320"/>
        </w:tabs>
        <w:ind w:left="4320" w:hanging="360"/>
      </w:pPr>
      <w:rPr>
        <w:rFonts w:ascii="Times New Roman" w:hAnsi="Times New Roman" w:hint="default"/>
      </w:rPr>
    </w:lvl>
    <w:lvl w:ilvl="6" w:tplc="28D4A5C8" w:tentative="1">
      <w:start w:val="1"/>
      <w:numFmt w:val="bullet"/>
      <w:lvlText w:val="•"/>
      <w:lvlJc w:val="left"/>
      <w:pPr>
        <w:tabs>
          <w:tab w:val="num" w:pos="5040"/>
        </w:tabs>
        <w:ind w:left="5040" w:hanging="360"/>
      </w:pPr>
      <w:rPr>
        <w:rFonts w:ascii="Times New Roman" w:hAnsi="Times New Roman" w:hint="default"/>
      </w:rPr>
    </w:lvl>
    <w:lvl w:ilvl="7" w:tplc="82103882" w:tentative="1">
      <w:start w:val="1"/>
      <w:numFmt w:val="bullet"/>
      <w:lvlText w:val="•"/>
      <w:lvlJc w:val="left"/>
      <w:pPr>
        <w:tabs>
          <w:tab w:val="num" w:pos="5760"/>
        </w:tabs>
        <w:ind w:left="5760" w:hanging="360"/>
      </w:pPr>
      <w:rPr>
        <w:rFonts w:ascii="Times New Roman" w:hAnsi="Times New Roman" w:hint="default"/>
      </w:rPr>
    </w:lvl>
    <w:lvl w:ilvl="8" w:tplc="2B8868F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3FA1B30"/>
    <w:multiLevelType w:val="hybridMultilevel"/>
    <w:tmpl w:val="1EDC58CE"/>
    <w:lvl w:ilvl="0" w:tplc="D408C270">
      <w:start w:val="1"/>
      <w:numFmt w:val="bullet"/>
      <w:lvlText w:val="q"/>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C23494A"/>
    <w:multiLevelType w:val="hybridMultilevel"/>
    <w:tmpl w:val="A36CE1BE"/>
    <w:lvl w:ilvl="0" w:tplc="FA508F02">
      <w:start w:val="1"/>
      <w:numFmt w:val="bullet"/>
      <w:lvlText w:val="•"/>
      <w:lvlJc w:val="left"/>
      <w:pPr>
        <w:tabs>
          <w:tab w:val="num" w:pos="360"/>
        </w:tabs>
        <w:ind w:left="360" w:hanging="360"/>
      </w:pPr>
      <w:rPr>
        <w:rFonts w:ascii="Times New Roman" w:hAnsi="Times New Roman" w:hint="default"/>
      </w:rPr>
    </w:lvl>
    <w:lvl w:ilvl="1" w:tplc="A7804BC6">
      <w:start w:val="1"/>
      <w:numFmt w:val="bullet"/>
      <w:lvlText w:val="•"/>
      <w:lvlJc w:val="left"/>
      <w:pPr>
        <w:tabs>
          <w:tab w:val="num" w:pos="1080"/>
        </w:tabs>
        <w:ind w:left="1080" w:hanging="360"/>
      </w:pPr>
      <w:rPr>
        <w:rFonts w:ascii="Times New Roman" w:hAnsi="Times New Roman" w:hint="default"/>
      </w:rPr>
    </w:lvl>
    <w:lvl w:ilvl="2" w:tplc="5170A7DA" w:tentative="1">
      <w:start w:val="1"/>
      <w:numFmt w:val="bullet"/>
      <w:lvlText w:val="•"/>
      <w:lvlJc w:val="left"/>
      <w:pPr>
        <w:tabs>
          <w:tab w:val="num" w:pos="1800"/>
        </w:tabs>
        <w:ind w:left="1800" w:hanging="360"/>
      </w:pPr>
      <w:rPr>
        <w:rFonts w:ascii="Times New Roman" w:hAnsi="Times New Roman" w:hint="default"/>
      </w:rPr>
    </w:lvl>
    <w:lvl w:ilvl="3" w:tplc="D89A1414" w:tentative="1">
      <w:start w:val="1"/>
      <w:numFmt w:val="bullet"/>
      <w:lvlText w:val="•"/>
      <w:lvlJc w:val="left"/>
      <w:pPr>
        <w:tabs>
          <w:tab w:val="num" w:pos="2520"/>
        </w:tabs>
        <w:ind w:left="2520" w:hanging="360"/>
      </w:pPr>
      <w:rPr>
        <w:rFonts w:ascii="Times New Roman" w:hAnsi="Times New Roman" w:hint="default"/>
      </w:rPr>
    </w:lvl>
    <w:lvl w:ilvl="4" w:tplc="B0B20F8E" w:tentative="1">
      <w:start w:val="1"/>
      <w:numFmt w:val="bullet"/>
      <w:lvlText w:val="•"/>
      <w:lvlJc w:val="left"/>
      <w:pPr>
        <w:tabs>
          <w:tab w:val="num" w:pos="3240"/>
        </w:tabs>
        <w:ind w:left="3240" w:hanging="360"/>
      </w:pPr>
      <w:rPr>
        <w:rFonts w:ascii="Times New Roman" w:hAnsi="Times New Roman" w:hint="default"/>
      </w:rPr>
    </w:lvl>
    <w:lvl w:ilvl="5" w:tplc="039A7B58" w:tentative="1">
      <w:start w:val="1"/>
      <w:numFmt w:val="bullet"/>
      <w:lvlText w:val="•"/>
      <w:lvlJc w:val="left"/>
      <w:pPr>
        <w:tabs>
          <w:tab w:val="num" w:pos="3960"/>
        </w:tabs>
        <w:ind w:left="3960" w:hanging="360"/>
      </w:pPr>
      <w:rPr>
        <w:rFonts w:ascii="Times New Roman" w:hAnsi="Times New Roman" w:hint="default"/>
      </w:rPr>
    </w:lvl>
    <w:lvl w:ilvl="6" w:tplc="45E8403E" w:tentative="1">
      <w:start w:val="1"/>
      <w:numFmt w:val="bullet"/>
      <w:lvlText w:val="•"/>
      <w:lvlJc w:val="left"/>
      <w:pPr>
        <w:tabs>
          <w:tab w:val="num" w:pos="4680"/>
        </w:tabs>
        <w:ind w:left="4680" w:hanging="360"/>
      </w:pPr>
      <w:rPr>
        <w:rFonts w:ascii="Times New Roman" w:hAnsi="Times New Roman" w:hint="default"/>
      </w:rPr>
    </w:lvl>
    <w:lvl w:ilvl="7" w:tplc="D8EEB70E" w:tentative="1">
      <w:start w:val="1"/>
      <w:numFmt w:val="bullet"/>
      <w:lvlText w:val="•"/>
      <w:lvlJc w:val="left"/>
      <w:pPr>
        <w:tabs>
          <w:tab w:val="num" w:pos="5400"/>
        </w:tabs>
        <w:ind w:left="5400" w:hanging="360"/>
      </w:pPr>
      <w:rPr>
        <w:rFonts w:ascii="Times New Roman" w:hAnsi="Times New Roman" w:hint="default"/>
      </w:rPr>
    </w:lvl>
    <w:lvl w:ilvl="8" w:tplc="06DA2902" w:tentative="1">
      <w:start w:val="1"/>
      <w:numFmt w:val="bullet"/>
      <w:lvlText w:val="•"/>
      <w:lvlJc w:val="left"/>
      <w:pPr>
        <w:tabs>
          <w:tab w:val="num" w:pos="6120"/>
        </w:tabs>
        <w:ind w:left="6120" w:hanging="360"/>
      </w:pPr>
      <w:rPr>
        <w:rFonts w:ascii="Times New Roman" w:hAnsi="Times New Roman" w:hint="default"/>
      </w:rPr>
    </w:lvl>
  </w:abstractNum>
  <w:num w:numId="1">
    <w:abstractNumId w:val="7"/>
  </w:num>
  <w:num w:numId="2">
    <w:abstractNumId w:val="2"/>
  </w:num>
  <w:num w:numId="3">
    <w:abstractNumId w:val="4"/>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76"/>
    <w:rsid w:val="00076D5F"/>
    <w:rsid w:val="000A7D96"/>
    <w:rsid w:val="001302F6"/>
    <w:rsid w:val="00176E7A"/>
    <w:rsid w:val="00212E41"/>
    <w:rsid w:val="0029255E"/>
    <w:rsid w:val="00445335"/>
    <w:rsid w:val="00501F20"/>
    <w:rsid w:val="00536CA9"/>
    <w:rsid w:val="005A1B30"/>
    <w:rsid w:val="006215D1"/>
    <w:rsid w:val="00624A25"/>
    <w:rsid w:val="0063413D"/>
    <w:rsid w:val="006658B1"/>
    <w:rsid w:val="00774794"/>
    <w:rsid w:val="009622BA"/>
    <w:rsid w:val="009B204D"/>
    <w:rsid w:val="00A64593"/>
    <w:rsid w:val="00A81F60"/>
    <w:rsid w:val="00AD09AE"/>
    <w:rsid w:val="00C15FD7"/>
    <w:rsid w:val="00C33257"/>
    <w:rsid w:val="00C81AEA"/>
    <w:rsid w:val="00CB2C76"/>
    <w:rsid w:val="00E1175D"/>
    <w:rsid w:val="00E676F9"/>
    <w:rsid w:val="00F42A57"/>
    <w:rsid w:val="00F431FD"/>
    <w:rsid w:val="00F526B5"/>
    <w:rsid w:val="00FD39C7"/>
    <w:rsid w:val="00FE4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76"/>
    <w:rPr>
      <w:rFonts w:ascii="Tahoma" w:hAnsi="Tahoma" w:cs="Tahoma"/>
      <w:sz w:val="16"/>
      <w:szCs w:val="16"/>
    </w:rPr>
  </w:style>
  <w:style w:type="paragraph" w:styleId="Header">
    <w:name w:val="header"/>
    <w:basedOn w:val="Normal"/>
    <w:link w:val="HeaderChar"/>
    <w:uiPriority w:val="99"/>
    <w:unhideWhenUsed/>
    <w:rsid w:val="00CB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76"/>
  </w:style>
  <w:style w:type="paragraph" w:styleId="Footer">
    <w:name w:val="footer"/>
    <w:basedOn w:val="Normal"/>
    <w:link w:val="FooterChar"/>
    <w:uiPriority w:val="99"/>
    <w:unhideWhenUsed/>
    <w:rsid w:val="00CB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76"/>
  </w:style>
  <w:style w:type="character" w:customStyle="1" w:styleId="Heading1Char">
    <w:name w:val="Heading 1 Char"/>
    <w:basedOn w:val="DefaultParagraphFont"/>
    <w:link w:val="Heading1"/>
    <w:uiPriority w:val="9"/>
    <w:rsid w:val="00CB2C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25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215D1"/>
    <w:pPr>
      <w:ind w:left="720"/>
      <w:contextualSpacing/>
    </w:pPr>
    <w:rPr>
      <w:rFonts w:eastAsiaTheme="minorEastAsia"/>
      <w:lang w:val="en-US"/>
    </w:rPr>
  </w:style>
  <w:style w:type="character" w:styleId="Strong">
    <w:name w:val="Strong"/>
    <w:basedOn w:val="DefaultParagraphFont"/>
    <w:uiPriority w:val="22"/>
    <w:qFormat/>
    <w:rsid w:val="00C15FD7"/>
    <w:rPr>
      <w:b/>
      <w:bCs/>
    </w:rPr>
  </w:style>
  <w:style w:type="paragraph" w:styleId="Title">
    <w:name w:val="Title"/>
    <w:basedOn w:val="Normal"/>
    <w:next w:val="Normal"/>
    <w:link w:val="TitleChar"/>
    <w:uiPriority w:val="10"/>
    <w:qFormat/>
    <w:rsid w:val="00C81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AE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2C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C76"/>
    <w:rPr>
      <w:rFonts w:ascii="Tahoma" w:hAnsi="Tahoma" w:cs="Tahoma"/>
      <w:sz w:val="16"/>
      <w:szCs w:val="16"/>
    </w:rPr>
  </w:style>
  <w:style w:type="paragraph" w:styleId="Header">
    <w:name w:val="header"/>
    <w:basedOn w:val="Normal"/>
    <w:link w:val="HeaderChar"/>
    <w:uiPriority w:val="99"/>
    <w:unhideWhenUsed/>
    <w:rsid w:val="00CB2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76"/>
  </w:style>
  <w:style w:type="paragraph" w:styleId="Footer">
    <w:name w:val="footer"/>
    <w:basedOn w:val="Normal"/>
    <w:link w:val="FooterChar"/>
    <w:uiPriority w:val="99"/>
    <w:unhideWhenUsed/>
    <w:rsid w:val="00CB2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76"/>
  </w:style>
  <w:style w:type="character" w:customStyle="1" w:styleId="Heading1Char">
    <w:name w:val="Heading 1 Char"/>
    <w:basedOn w:val="DefaultParagraphFont"/>
    <w:link w:val="Heading1"/>
    <w:uiPriority w:val="9"/>
    <w:rsid w:val="00CB2C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81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925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6215D1"/>
    <w:pPr>
      <w:ind w:left="720"/>
      <w:contextualSpacing/>
    </w:pPr>
    <w:rPr>
      <w:rFonts w:eastAsiaTheme="minorEastAsia"/>
      <w:lang w:val="en-US"/>
    </w:rPr>
  </w:style>
  <w:style w:type="character" w:styleId="Strong">
    <w:name w:val="Strong"/>
    <w:basedOn w:val="DefaultParagraphFont"/>
    <w:uiPriority w:val="22"/>
    <w:qFormat/>
    <w:rsid w:val="00C15FD7"/>
    <w:rPr>
      <w:b/>
      <w:bCs/>
    </w:rPr>
  </w:style>
  <w:style w:type="paragraph" w:styleId="Title">
    <w:name w:val="Title"/>
    <w:basedOn w:val="Normal"/>
    <w:next w:val="Normal"/>
    <w:link w:val="TitleChar"/>
    <w:uiPriority w:val="10"/>
    <w:qFormat/>
    <w:rsid w:val="00C81A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1AE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5963">
      <w:bodyDiv w:val="1"/>
      <w:marLeft w:val="0"/>
      <w:marRight w:val="0"/>
      <w:marTop w:val="0"/>
      <w:marBottom w:val="0"/>
      <w:divBdr>
        <w:top w:val="none" w:sz="0" w:space="0" w:color="auto"/>
        <w:left w:val="none" w:sz="0" w:space="0" w:color="auto"/>
        <w:bottom w:val="none" w:sz="0" w:space="0" w:color="auto"/>
        <w:right w:val="none" w:sz="0" w:space="0" w:color="auto"/>
      </w:divBdr>
      <w:divsChild>
        <w:div w:id="671105719">
          <w:marLeft w:val="1642"/>
          <w:marRight w:val="0"/>
          <w:marTop w:val="0"/>
          <w:marBottom w:val="0"/>
          <w:divBdr>
            <w:top w:val="none" w:sz="0" w:space="0" w:color="auto"/>
            <w:left w:val="none" w:sz="0" w:space="0" w:color="auto"/>
            <w:bottom w:val="none" w:sz="0" w:space="0" w:color="auto"/>
            <w:right w:val="none" w:sz="0" w:space="0" w:color="auto"/>
          </w:divBdr>
        </w:div>
      </w:divsChild>
    </w:div>
    <w:div w:id="823468627">
      <w:bodyDiv w:val="1"/>
      <w:marLeft w:val="0"/>
      <w:marRight w:val="0"/>
      <w:marTop w:val="0"/>
      <w:marBottom w:val="0"/>
      <w:divBdr>
        <w:top w:val="none" w:sz="0" w:space="0" w:color="auto"/>
        <w:left w:val="none" w:sz="0" w:space="0" w:color="auto"/>
        <w:bottom w:val="none" w:sz="0" w:space="0" w:color="auto"/>
        <w:right w:val="none" w:sz="0" w:space="0" w:color="auto"/>
      </w:divBdr>
      <w:divsChild>
        <w:div w:id="159465221">
          <w:marLeft w:val="1642"/>
          <w:marRight w:val="0"/>
          <w:marTop w:val="0"/>
          <w:marBottom w:val="0"/>
          <w:divBdr>
            <w:top w:val="none" w:sz="0" w:space="0" w:color="auto"/>
            <w:left w:val="none" w:sz="0" w:space="0" w:color="auto"/>
            <w:bottom w:val="none" w:sz="0" w:space="0" w:color="auto"/>
            <w:right w:val="none" w:sz="0" w:space="0" w:color="auto"/>
          </w:divBdr>
        </w:div>
      </w:divsChild>
    </w:div>
    <w:div w:id="838891263">
      <w:bodyDiv w:val="1"/>
      <w:marLeft w:val="0"/>
      <w:marRight w:val="0"/>
      <w:marTop w:val="0"/>
      <w:marBottom w:val="0"/>
      <w:divBdr>
        <w:top w:val="none" w:sz="0" w:space="0" w:color="auto"/>
        <w:left w:val="none" w:sz="0" w:space="0" w:color="auto"/>
        <w:bottom w:val="none" w:sz="0" w:space="0" w:color="auto"/>
        <w:right w:val="none" w:sz="0" w:space="0" w:color="auto"/>
      </w:divBdr>
      <w:divsChild>
        <w:div w:id="1897818968">
          <w:marLeft w:val="1642"/>
          <w:marRight w:val="0"/>
          <w:marTop w:val="0"/>
          <w:marBottom w:val="0"/>
          <w:divBdr>
            <w:top w:val="none" w:sz="0" w:space="0" w:color="auto"/>
            <w:left w:val="none" w:sz="0" w:space="0" w:color="auto"/>
            <w:bottom w:val="none" w:sz="0" w:space="0" w:color="auto"/>
            <w:right w:val="none" w:sz="0" w:space="0" w:color="auto"/>
          </w:divBdr>
        </w:div>
      </w:divsChild>
    </w:div>
    <w:div w:id="890267583">
      <w:bodyDiv w:val="1"/>
      <w:marLeft w:val="0"/>
      <w:marRight w:val="0"/>
      <w:marTop w:val="0"/>
      <w:marBottom w:val="0"/>
      <w:divBdr>
        <w:top w:val="none" w:sz="0" w:space="0" w:color="auto"/>
        <w:left w:val="none" w:sz="0" w:space="0" w:color="auto"/>
        <w:bottom w:val="none" w:sz="0" w:space="0" w:color="auto"/>
        <w:right w:val="none" w:sz="0" w:space="0" w:color="auto"/>
      </w:divBdr>
      <w:divsChild>
        <w:div w:id="750854748">
          <w:marLeft w:val="1642"/>
          <w:marRight w:val="0"/>
          <w:marTop w:val="0"/>
          <w:marBottom w:val="0"/>
          <w:divBdr>
            <w:top w:val="none" w:sz="0" w:space="0" w:color="auto"/>
            <w:left w:val="none" w:sz="0" w:space="0" w:color="auto"/>
            <w:bottom w:val="none" w:sz="0" w:space="0" w:color="auto"/>
            <w:right w:val="none" w:sz="0" w:space="0" w:color="auto"/>
          </w:divBdr>
        </w:div>
      </w:divsChild>
    </w:div>
    <w:div w:id="1597252903">
      <w:bodyDiv w:val="1"/>
      <w:marLeft w:val="0"/>
      <w:marRight w:val="0"/>
      <w:marTop w:val="0"/>
      <w:marBottom w:val="0"/>
      <w:divBdr>
        <w:top w:val="none" w:sz="0" w:space="0" w:color="auto"/>
        <w:left w:val="none" w:sz="0" w:space="0" w:color="auto"/>
        <w:bottom w:val="none" w:sz="0" w:space="0" w:color="auto"/>
        <w:right w:val="none" w:sz="0" w:space="0" w:color="auto"/>
      </w:divBdr>
      <w:divsChild>
        <w:div w:id="1787045716">
          <w:marLeft w:val="1642"/>
          <w:marRight w:val="0"/>
          <w:marTop w:val="0"/>
          <w:marBottom w:val="0"/>
          <w:divBdr>
            <w:top w:val="none" w:sz="0" w:space="0" w:color="auto"/>
            <w:left w:val="none" w:sz="0" w:space="0" w:color="auto"/>
            <w:bottom w:val="none" w:sz="0" w:space="0" w:color="auto"/>
            <w:right w:val="none" w:sz="0" w:space="0" w:color="auto"/>
          </w:divBdr>
        </w:div>
      </w:divsChild>
    </w:div>
    <w:div w:id="1612929039">
      <w:bodyDiv w:val="1"/>
      <w:marLeft w:val="0"/>
      <w:marRight w:val="0"/>
      <w:marTop w:val="0"/>
      <w:marBottom w:val="0"/>
      <w:divBdr>
        <w:top w:val="none" w:sz="0" w:space="0" w:color="auto"/>
        <w:left w:val="none" w:sz="0" w:space="0" w:color="auto"/>
        <w:bottom w:val="none" w:sz="0" w:space="0" w:color="auto"/>
        <w:right w:val="none" w:sz="0" w:space="0" w:color="auto"/>
      </w:divBdr>
      <w:divsChild>
        <w:div w:id="676228726">
          <w:marLeft w:val="1642"/>
          <w:marRight w:val="0"/>
          <w:marTop w:val="0"/>
          <w:marBottom w:val="0"/>
          <w:divBdr>
            <w:top w:val="none" w:sz="0" w:space="0" w:color="auto"/>
            <w:left w:val="none" w:sz="0" w:space="0" w:color="auto"/>
            <w:bottom w:val="none" w:sz="0" w:space="0" w:color="auto"/>
            <w:right w:val="none" w:sz="0" w:space="0" w:color="auto"/>
          </w:divBdr>
        </w:div>
      </w:divsChild>
    </w:div>
    <w:div w:id="1908756442">
      <w:bodyDiv w:val="1"/>
      <w:marLeft w:val="0"/>
      <w:marRight w:val="0"/>
      <w:marTop w:val="0"/>
      <w:marBottom w:val="0"/>
      <w:divBdr>
        <w:top w:val="none" w:sz="0" w:space="0" w:color="auto"/>
        <w:left w:val="none" w:sz="0" w:space="0" w:color="auto"/>
        <w:bottom w:val="none" w:sz="0" w:space="0" w:color="auto"/>
        <w:right w:val="none" w:sz="0" w:space="0" w:color="auto"/>
      </w:divBdr>
      <w:divsChild>
        <w:div w:id="2146117901">
          <w:marLeft w:val="164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417</Words>
  <Characters>2378</Characters>
  <Application>Microsoft Office Word</Application>
  <DocSecurity>0</DocSecurity>
  <Lines>19</Lines>
  <Paragraphs>5</Paragraphs>
  <ScaleCrop>false</ScaleCrop>
  <Company>KGH</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Overvelde, Janet</dc:creator>
  <cp:lastModifiedBy>Overvelde, Janet</cp:lastModifiedBy>
  <cp:revision>29</cp:revision>
  <dcterms:created xsi:type="dcterms:W3CDTF">2017-09-22T17:54:00Z</dcterms:created>
  <dcterms:modified xsi:type="dcterms:W3CDTF">2017-11-11T20:24:00Z</dcterms:modified>
</cp:coreProperties>
</file>